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75D29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176D9D7A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</w:pPr>
    </w:p>
    <w:p w14:paraId="633F11E8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  <w:t>Іноземна мова</w:t>
      </w:r>
    </w:p>
    <w:p w14:paraId="059EE127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val="uk-UA" w:eastAsia="en-US"/>
          <w14:ligatures w14:val="none"/>
        </w:rPr>
        <w:t>Назва дисципліни</w:t>
      </w:r>
    </w:p>
    <w:p w14:paraId="3B304FEA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47768712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i/>
          <w:kern w:val="0"/>
          <w:sz w:val="24"/>
          <w:szCs w:val="24"/>
          <w:lang w:val="uk-UA" w:eastAsia="en-US"/>
          <w14:ligatures w14:val="none"/>
        </w:rPr>
        <w:t xml:space="preserve"> </w:t>
      </w:r>
      <w:r w:rsidRPr="0029146A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:lang w:val="uk-UA" w:eastAsia="en-US"/>
          <w14:ligatures w14:val="none"/>
        </w:rPr>
        <w:t>Обов’язкова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  <w:t xml:space="preserve">  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навчальна дисципліна</w:t>
      </w:r>
    </w:p>
    <w:p w14:paraId="292886D2" w14:textId="77777777" w:rsidR="0029146A" w:rsidRPr="0029146A" w:rsidRDefault="0029146A" w:rsidP="0029146A">
      <w:pPr>
        <w:widowControl w:val="0"/>
        <w:rPr>
          <w:rFonts w:ascii="Times New Roman" w:eastAsia="Calibri" w:hAnsi="Times New Roman" w:cs="Times New Roman"/>
          <w:i/>
          <w:kern w:val="0"/>
          <w:sz w:val="24"/>
          <w:szCs w:val="24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  <w:tab/>
        <w:t xml:space="preserve">      </w:t>
      </w:r>
    </w:p>
    <w:p w14:paraId="12C8F27F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420B9B33" w14:textId="77777777" w:rsidR="0029146A" w:rsidRPr="0029146A" w:rsidRDefault="0029146A" w:rsidP="0029146A">
      <w:pPr>
        <w:widowControl w:val="0"/>
        <w:ind w:left="1416" w:firstLine="708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Мова навчання – </w:t>
      </w:r>
      <w:r w:rsidRPr="0029146A">
        <w:rPr>
          <w:rFonts w:ascii="Times New Roman" w:eastAsia="Calibri" w:hAnsi="Times New Roman" w:cs="Times New Roman"/>
          <w:i/>
          <w:kern w:val="0"/>
          <w:sz w:val="24"/>
          <w:szCs w:val="24"/>
          <w:lang w:val="uk-UA" w:eastAsia="en-US"/>
          <w14:ligatures w14:val="none"/>
        </w:rPr>
        <w:t>українська/англійська</w:t>
      </w:r>
    </w:p>
    <w:p w14:paraId="524DBBAF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0B25FF58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4BC1937B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Освітньо-професійна (наукова) програма     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  <w:t>Маркетинг</w:t>
      </w:r>
    </w:p>
    <w:p w14:paraId="5C43BE95" w14:textId="77777777" w:rsidR="0029146A" w:rsidRPr="0029146A" w:rsidRDefault="0029146A" w:rsidP="0029146A">
      <w:pPr>
        <w:widowControl w:val="0"/>
        <w:ind w:left="3828" w:hanging="3828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val="uk-UA" w:eastAsia="en-US"/>
          <w14:ligatures w14:val="none"/>
        </w:rPr>
        <w:tab/>
        <w:t xml:space="preserve">      </w:t>
      </w:r>
      <w:r w:rsidRPr="0029146A">
        <w:rPr>
          <w:rFonts w:ascii="Times New Roman" w:eastAsia="Calibri" w:hAnsi="Times New Roman" w:cs="Times New Roman"/>
          <w:i/>
          <w:spacing w:val="-4"/>
          <w:kern w:val="0"/>
          <w:sz w:val="24"/>
          <w:szCs w:val="24"/>
          <w:lang w:val="uk-UA" w:eastAsia="en-US"/>
          <w14:ligatures w14:val="none"/>
        </w:rPr>
        <w:t>(назва ОП)</w:t>
      </w:r>
    </w:p>
    <w:p w14:paraId="2DF33F5C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Код та найменування спеціальності      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  <w:t xml:space="preserve">      075 Маркетинг</w:t>
      </w:r>
    </w:p>
    <w:p w14:paraId="67D26F1B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  <w:t xml:space="preserve">             </w:t>
      </w:r>
      <w:r w:rsidRPr="0029146A">
        <w:rPr>
          <w:rFonts w:ascii="Times New Roman" w:eastAsia="Calibri" w:hAnsi="Times New Roman" w:cs="Times New Roman"/>
          <w:i/>
          <w:kern w:val="0"/>
          <w:sz w:val="24"/>
          <w:szCs w:val="24"/>
          <w:lang w:val="uk-UA" w:eastAsia="en-US"/>
          <w14:ligatures w14:val="none"/>
        </w:rPr>
        <w:t>(код та найменування спеціальності)</w:t>
      </w:r>
    </w:p>
    <w:p w14:paraId="0EFD51FA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Шифр та найменування галузі знань  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  <w:t xml:space="preserve">07 Управління та адміністрування </w:t>
      </w:r>
    </w:p>
    <w:p w14:paraId="273E9E44" w14:textId="77777777" w:rsidR="0029146A" w:rsidRPr="0029146A" w:rsidRDefault="0029146A" w:rsidP="0029146A">
      <w:pPr>
        <w:widowControl w:val="0"/>
        <w:ind w:left="3540"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i/>
          <w:kern w:val="0"/>
          <w:sz w:val="28"/>
          <w:szCs w:val="28"/>
          <w:lang w:val="uk-UA" w:eastAsia="en-US"/>
          <w14:ligatures w14:val="none"/>
        </w:rPr>
        <w:t xml:space="preserve">      (шифр та найменування галузі знань)</w:t>
      </w:r>
    </w:p>
    <w:p w14:paraId="284A6441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Ступінь вищої освіти         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  <w:t>бакалавр</w:t>
      </w:r>
    </w:p>
    <w:p w14:paraId="48F4EB61" w14:textId="77777777" w:rsidR="0029146A" w:rsidRPr="0091247C" w:rsidRDefault="0029146A" w:rsidP="0029146A">
      <w:pPr>
        <w:widowControl w:val="0"/>
        <w:ind w:left="1416" w:firstLine="708"/>
        <w:rPr>
          <w:rFonts w:ascii="Times New Roman" w:eastAsia="Calibri" w:hAnsi="Times New Roman" w:cs="Times New Roman"/>
          <w:i/>
          <w:kern w:val="0"/>
          <w:sz w:val="24"/>
          <w:szCs w:val="24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i/>
          <w:kern w:val="0"/>
          <w:sz w:val="24"/>
          <w:szCs w:val="24"/>
          <w:lang w:val="uk-UA" w:eastAsia="en-US"/>
          <w14:ligatures w14:val="none"/>
        </w:rPr>
        <w:t xml:space="preserve">               бакалавр/магістр</w:t>
      </w:r>
    </w:p>
    <w:p w14:paraId="76F6B2F0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713BA50F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183824AA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3CE35D1B" w14:textId="77777777" w:rsidR="0029146A" w:rsidRPr="0029146A" w:rsidRDefault="0029146A" w:rsidP="0029146A">
      <w:pPr>
        <w:widowControl w:val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Розглянуто, схвалено та затверджено </w:t>
      </w:r>
    </w:p>
    <w:p w14:paraId="7977BC5B" w14:textId="77777777" w:rsidR="0029146A" w:rsidRPr="0029146A" w:rsidRDefault="0029146A" w:rsidP="0029146A">
      <w:pPr>
        <w:widowControl w:val="0"/>
        <w:jc w:val="right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Методичною радою університету</w:t>
      </w:r>
    </w:p>
    <w:p w14:paraId="0181F050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70ECED46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4C5789D2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554F182D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565F5CD9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2379DD41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1529DA16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01A03ECF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7B96433E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4E9E9CA2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35EBC2A7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3097454E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2022</w:t>
      </w:r>
    </w:p>
    <w:p w14:paraId="364A8380" w14:textId="77777777" w:rsidR="0029146A" w:rsidRPr="0029146A" w:rsidRDefault="0029146A" w:rsidP="0029146A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br w:type="page"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lastRenderedPageBreak/>
        <w:t xml:space="preserve">РОЗРОБЛЕНО ТА ЗАБЕЗПЕЧУЄТЬСЯ: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  <w:t>кафедрою української та іноземної філології</w:t>
      </w:r>
      <w:r w:rsidRPr="0029146A"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val="uk-UA" w:eastAsia="en-US"/>
          <w14:ligatures w14:val="none"/>
        </w:rPr>
        <w:t xml:space="preserve">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  <w:t xml:space="preserve"> Одеського національного технологічного університету</w:t>
      </w:r>
    </w:p>
    <w:p w14:paraId="63A387E2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13A0E6C2" w14:textId="77777777" w:rsidR="0029146A" w:rsidRPr="0029146A" w:rsidRDefault="0029146A" w:rsidP="0029146A">
      <w:pPr>
        <w:widowControl w:val="0"/>
        <w:ind w:left="3828" w:hanging="3828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РОЗРОБНИК (розробники): Безніс П.М., викладач кафедри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  <w:t xml:space="preserve">української та       іноземної філології </w:t>
      </w:r>
    </w:p>
    <w:p w14:paraId="1EC16B68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 xml:space="preserve">                     (вказати авторів, їхні посади, наукові ступені та вчені звання)</w:t>
      </w:r>
    </w:p>
    <w:p w14:paraId="7D4240D4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lang w:val="uk-UA" w:eastAsia="en-US"/>
          <w14:ligatures w14:val="none"/>
        </w:rPr>
      </w:pPr>
    </w:p>
    <w:p w14:paraId="71BE133A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Розглянуто та схвалено на засіданні кафедри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  <w:t>української та іноземної філології</w:t>
      </w:r>
    </w:p>
    <w:p w14:paraId="23F48EFC" w14:textId="77777777" w:rsidR="0029146A" w:rsidRPr="0091247C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Протокол від «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>01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»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>08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 </w:t>
      </w:r>
      <w:r w:rsidRPr="0091247C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 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20</w:t>
      </w:r>
      <w:r w:rsidRPr="0091247C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>22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р. №</w:t>
      </w:r>
      <w:r w:rsidRPr="0091247C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 1</w:t>
      </w:r>
    </w:p>
    <w:p w14:paraId="781E1736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356D5F44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Завідувач кафедри __________ підписано   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  <w:t>Марина Яковлєва</w:t>
      </w:r>
    </w:p>
    <w:p w14:paraId="3FEC75DD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ab/>
        <w:t xml:space="preserve">                                      (підпис)</w:t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ab/>
        <w:t xml:space="preserve">                                                    Ім’я, ПРІЗВИЩЕ</w:t>
      </w:r>
    </w:p>
    <w:p w14:paraId="6D728808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lang w:val="uk-UA" w:eastAsia="en-US"/>
          <w14:ligatures w14:val="none"/>
        </w:rPr>
      </w:pPr>
    </w:p>
    <w:p w14:paraId="5DD9988F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7FBE9750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Розглянуто та схвалено методичною радою зі спеціальності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  <w:t>075 Маркетинг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 </w:t>
      </w:r>
    </w:p>
    <w:p w14:paraId="4DBFD172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галузі знань 07 Управління та адміністрування </w:t>
      </w:r>
    </w:p>
    <w:p w14:paraId="52D2E625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7FD3EA36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Голова ради _______________підписано              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  <w:t>Марина МАРДАР</w:t>
      </w:r>
    </w:p>
    <w:p w14:paraId="7FCD1279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ab/>
        <w:t>(підпис)</w:t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ab/>
        <w:t xml:space="preserve">                    </w:t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ab/>
        <w:t>Ім’я, ПРІЗВИЩЕ</w:t>
      </w:r>
    </w:p>
    <w:p w14:paraId="794AABB5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lang w:val="uk-UA" w:eastAsia="en-US"/>
          <w14:ligatures w14:val="none"/>
        </w:rPr>
      </w:pPr>
    </w:p>
    <w:p w14:paraId="40AA336B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Гарант освітньої програми________ підписано     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ru-RU" w:eastAsia="en-US"/>
          <w14:ligatures w14:val="none"/>
        </w:rPr>
        <w:t>Олена ГОЛУБЬОНКОВА</w:t>
      </w:r>
    </w:p>
    <w:p w14:paraId="5C8362AA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  <w:t xml:space="preserve">     </w:t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>(підпис)</w:t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ab/>
        <w:t xml:space="preserve">                  </w:t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ab/>
        <w:t>Ім’я, ПРІЗВИЩЕ</w:t>
      </w:r>
    </w:p>
    <w:p w14:paraId="376D08F2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6CFD090C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42510918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Розглянуто та схвалено Методичною радою університету</w:t>
      </w:r>
    </w:p>
    <w:p w14:paraId="39D6C1C0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Протокол від «__» ___________ 20___ р. №___</w:t>
      </w:r>
    </w:p>
    <w:p w14:paraId="7ED3A907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19088049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Секретар Методичної ради університету</w:t>
      </w:r>
    </w:p>
    <w:p w14:paraId="762E250B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                 _________________ підписано              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uk-UA" w:eastAsia="en-US"/>
          <w14:ligatures w14:val="none"/>
        </w:rPr>
        <w:t>Валерій МУРАХОВСЬКИЙ</w:t>
      </w:r>
    </w:p>
    <w:p w14:paraId="634FFD7F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  <w:t xml:space="preserve">       </w:t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>(підпис)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ab/>
        <w:t xml:space="preserve">                               </w:t>
      </w:r>
      <w:r w:rsidRPr="0029146A">
        <w:rPr>
          <w:rFonts w:ascii="Times New Roman" w:eastAsia="Calibri" w:hAnsi="Times New Roman" w:cs="Times New Roman"/>
          <w:kern w:val="0"/>
          <w:sz w:val="16"/>
          <w:szCs w:val="16"/>
          <w:lang w:val="uk-UA" w:eastAsia="en-US"/>
          <w14:ligatures w14:val="none"/>
        </w:rPr>
        <w:tab/>
        <w:t xml:space="preserve">       Ім’я, ПРІЗВИЩЕ</w:t>
      </w:r>
    </w:p>
    <w:p w14:paraId="0EBCDD90" w14:textId="77777777" w:rsidR="0029146A" w:rsidRPr="0029146A" w:rsidRDefault="0029146A" w:rsidP="0029146A">
      <w:pPr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7E8C8A6A" w14:textId="77777777" w:rsidR="0029146A" w:rsidRPr="0029146A" w:rsidRDefault="0029146A" w:rsidP="0029146A">
      <w:pPr>
        <w:ind w:firstLine="567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br w:type="page"/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lastRenderedPageBreak/>
        <w:t>ЗМІСТ</w:t>
      </w:r>
    </w:p>
    <w:p w14:paraId="70A7120B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8230"/>
        <w:gridCol w:w="1125"/>
      </w:tblGrid>
      <w:tr w:rsidR="0029146A" w:rsidRPr="0029146A" w14:paraId="5ABCDB0F" w14:textId="77777777" w:rsidTr="00595DA7">
        <w:tc>
          <w:tcPr>
            <w:tcW w:w="566" w:type="dxa"/>
          </w:tcPr>
          <w:p w14:paraId="546C34D8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1</w:t>
            </w:r>
          </w:p>
        </w:tc>
        <w:tc>
          <w:tcPr>
            <w:tcW w:w="8331" w:type="dxa"/>
          </w:tcPr>
          <w:p w14:paraId="56341E41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Пояснювальна записка…………………………………………………</w:t>
            </w:r>
          </w:p>
        </w:tc>
        <w:tc>
          <w:tcPr>
            <w:tcW w:w="1240" w:type="dxa"/>
          </w:tcPr>
          <w:p w14:paraId="28799103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4</w:t>
            </w:r>
          </w:p>
        </w:tc>
      </w:tr>
      <w:tr w:rsidR="0029146A" w:rsidRPr="0029146A" w14:paraId="17107FFB" w14:textId="77777777" w:rsidTr="00595DA7">
        <w:tc>
          <w:tcPr>
            <w:tcW w:w="566" w:type="dxa"/>
          </w:tcPr>
          <w:p w14:paraId="1A2CA66B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1.1</w:t>
            </w:r>
          </w:p>
        </w:tc>
        <w:tc>
          <w:tcPr>
            <w:tcW w:w="8331" w:type="dxa"/>
          </w:tcPr>
          <w:p w14:paraId="3DF913CA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Мета та завдання навчальної дисципліни ……………………………</w:t>
            </w:r>
          </w:p>
        </w:tc>
        <w:tc>
          <w:tcPr>
            <w:tcW w:w="1240" w:type="dxa"/>
          </w:tcPr>
          <w:p w14:paraId="1778F9B6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4</w:t>
            </w:r>
          </w:p>
        </w:tc>
      </w:tr>
      <w:tr w:rsidR="0029146A" w:rsidRPr="0029146A" w14:paraId="7203CE57" w14:textId="77777777" w:rsidTr="00595DA7">
        <w:tc>
          <w:tcPr>
            <w:tcW w:w="566" w:type="dxa"/>
          </w:tcPr>
          <w:p w14:paraId="6F0A70E2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1.2</w:t>
            </w:r>
          </w:p>
        </w:tc>
        <w:tc>
          <w:tcPr>
            <w:tcW w:w="8331" w:type="dxa"/>
          </w:tcPr>
          <w:p w14:paraId="7E9990D9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val="uk-UA" w:eastAsia="en-US"/>
                <w14:ligatures w14:val="none"/>
              </w:rPr>
              <w:t>Компетентності</w:t>
            </w:r>
            <w:r w:rsidRPr="0029146A">
              <w:rPr>
                <w:rFonts w:ascii="Times New Roman" w:eastAsia="Times New Roman" w:hAnsi="Times New Roman" w:cs="Times New Roman"/>
                <w:spacing w:val="-1"/>
                <w:kern w:val="0"/>
                <w:sz w:val="28"/>
                <w:szCs w:val="28"/>
                <w:lang w:val="uk-UA" w:eastAsia="en-US"/>
                <w14:ligatures w14:val="none"/>
              </w:rPr>
              <w:t>,</w:t>
            </w:r>
            <w:r w:rsidRPr="0029146A"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</w:t>
            </w:r>
            <w:r w:rsidRPr="0029146A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val="uk-UA" w:eastAsia="en-US"/>
                <w14:ligatures w14:val="none"/>
              </w:rPr>
              <w:t>які може отримати здобувач вищої освіти…………</w:t>
            </w:r>
          </w:p>
        </w:tc>
        <w:tc>
          <w:tcPr>
            <w:tcW w:w="1240" w:type="dxa"/>
          </w:tcPr>
          <w:p w14:paraId="6456D3AF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5</w:t>
            </w:r>
          </w:p>
        </w:tc>
      </w:tr>
      <w:tr w:rsidR="0029146A" w:rsidRPr="0029146A" w14:paraId="0ABFED65" w14:textId="77777777" w:rsidTr="00595DA7">
        <w:tc>
          <w:tcPr>
            <w:tcW w:w="566" w:type="dxa"/>
          </w:tcPr>
          <w:p w14:paraId="170FE3C8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1.3</w:t>
            </w:r>
          </w:p>
        </w:tc>
        <w:tc>
          <w:tcPr>
            <w:tcW w:w="8331" w:type="dxa"/>
          </w:tcPr>
          <w:p w14:paraId="57A23304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val="uk-UA" w:eastAsia="en-US"/>
                <w14:ligatures w14:val="none"/>
              </w:rPr>
              <w:t>Міждисциплінарні</w:t>
            </w: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</w:t>
            </w:r>
            <w:r w:rsidRPr="0029146A">
              <w:rPr>
                <w:rFonts w:ascii="Times New Roman" w:eastAsia="Calibri" w:hAnsi="Times New Roman" w:cs="Times New Roman"/>
                <w:spacing w:val="-1"/>
                <w:kern w:val="0"/>
                <w:sz w:val="28"/>
                <w:szCs w:val="28"/>
                <w:lang w:val="uk-UA" w:eastAsia="en-US"/>
                <w14:ligatures w14:val="none"/>
              </w:rPr>
              <w:t>зв’язки……………………………………………...</w:t>
            </w:r>
          </w:p>
        </w:tc>
        <w:tc>
          <w:tcPr>
            <w:tcW w:w="1240" w:type="dxa"/>
          </w:tcPr>
          <w:p w14:paraId="048C059C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6</w:t>
            </w:r>
          </w:p>
        </w:tc>
      </w:tr>
      <w:tr w:rsidR="0029146A" w:rsidRPr="0029146A" w14:paraId="3D0D4525" w14:textId="77777777" w:rsidTr="00595DA7">
        <w:tc>
          <w:tcPr>
            <w:tcW w:w="566" w:type="dxa"/>
          </w:tcPr>
          <w:p w14:paraId="0002E641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1.4</w:t>
            </w:r>
          </w:p>
        </w:tc>
        <w:tc>
          <w:tcPr>
            <w:tcW w:w="8331" w:type="dxa"/>
          </w:tcPr>
          <w:p w14:paraId="0A4805B0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Обсяг навчальної дисципліни в кредитах ЄКТС……………………..</w:t>
            </w:r>
          </w:p>
        </w:tc>
        <w:tc>
          <w:tcPr>
            <w:tcW w:w="1240" w:type="dxa"/>
          </w:tcPr>
          <w:p w14:paraId="080EDBA7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6</w:t>
            </w:r>
          </w:p>
        </w:tc>
      </w:tr>
      <w:tr w:rsidR="0029146A" w:rsidRPr="0029146A" w14:paraId="274C694C" w14:textId="77777777" w:rsidTr="00595DA7">
        <w:tc>
          <w:tcPr>
            <w:tcW w:w="566" w:type="dxa"/>
          </w:tcPr>
          <w:p w14:paraId="41227504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2 </w:t>
            </w:r>
          </w:p>
        </w:tc>
        <w:tc>
          <w:tcPr>
            <w:tcW w:w="8331" w:type="dxa"/>
          </w:tcPr>
          <w:p w14:paraId="61EFF809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Зміст дисципліни:………………………………………………………</w:t>
            </w:r>
          </w:p>
        </w:tc>
        <w:tc>
          <w:tcPr>
            <w:tcW w:w="1240" w:type="dxa"/>
          </w:tcPr>
          <w:p w14:paraId="4E0B6C73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7</w:t>
            </w:r>
          </w:p>
        </w:tc>
      </w:tr>
      <w:tr w:rsidR="0029146A" w:rsidRPr="0029146A" w14:paraId="6BC35B4A" w14:textId="77777777" w:rsidTr="00595DA7">
        <w:tc>
          <w:tcPr>
            <w:tcW w:w="566" w:type="dxa"/>
          </w:tcPr>
          <w:p w14:paraId="39704334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2.1</w:t>
            </w:r>
          </w:p>
        </w:tc>
        <w:tc>
          <w:tcPr>
            <w:tcW w:w="8331" w:type="dxa"/>
          </w:tcPr>
          <w:p w14:paraId="22CEFD61" w14:textId="77777777" w:rsidR="0029146A" w:rsidRPr="0029146A" w:rsidRDefault="0029146A" w:rsidP="0029146A">
            <w:pPr>
              <w:widowControl w:val="0"/>
              <w:shd w:val="clear" w:color="auto" w:fill="FFFFFF"/>
              <w:ind w:right="-425"/>
              <w:mirrorIndents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Програма змістових модулів……………………………………………</w:t>
            </w:r>
          </w:p>
        </w:tc>
        <w:tc>
          <w:tcPr>
            <w:tcW w:w="1240" w:type="dxa"/>
          </w:tcPr>
          <w:p w14:paraId="79DB43C2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7</w:t>
            </w:r>
          </w:p>
        </w:tc>
      </w:tr>
      <w:tr w:rsidR="0029146A" w:rsidRPr="0029146A" w14:paraId="1013CB01" w14:textId="77777777" w:rsidTr="00595DA7">
        <w:tc>
          <w:tcPr>
            <w:tcW w:w="566" w:type="dxa"/>
          </w:tcPr>
          <w:p w14:paraId="409222CA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2.2</w:t>
            </w:r>
          </w:p>
        </w:tc>
        <w:tc>
          <w:tcPr>
            <w:tcW w:w="8331" w:type="dxa"/>
          </w:tcPr>
          <w:p w14:paraId="414D716E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Перелік завдань до самостійної роботи………………………………</w:t>
            </w:r>
          </w:p>
        </w:tc>
        <w:tc>
          <w:tcPr>
            <w:tcW w:w="1240" w:type="dxa"/>
          </w:tcPr>
          <w:p w14:paraId="53055ED4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7</w:t>
            </w:r>
          </w:p>
        </w:tc>
      </w:tr>
      <w:tr w:rsidR="0029146A" w:rsidRPr="0029146A" w14:paraId="65111EBF" w14:textId="77777777" w:rsidTr="00595DA7">
        <w:tc>
          <w:tcPr>
            <w:tcW w:w="566" w:type="dxa"/>
          </w:tcPr>
          <w:p w14:paraId="625F8CA0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  <w:tc>
          <w:tcPr>
            <w:tcW w:w="8331" w:type="dxa"/>
          </w:tcPr>
          <w:p w14:paraId="06A2B6DC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</w:pPr>
          </w:p>
        </w:tc>
        <w:tc>
          <w:tcPr>
            <w:tcW w:w="1240" w:type="dxa"/>
          </w:tcPr>
          <w:p w14:paraId="2B4DDC82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</w:tr>
      <w:tr w:rsidR="0029146A" w:rsidRPr="0029146A" w14:paraId="7B76F593" w14:textId="77777777" w:rsidTr="00595DA7">
        <w:tc>
          <w:tcPr>
            <w:tcW w:w="566" w:type="dxa"/>
          </w:tcPr>
          <w:p w14:paraId="5CD57614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3</w:t>
            </w:r>
          </w:p>
        </w:tc>
        <w:tc>
          <w:tcPr>
            <w:tcW w:w="8331" w:type="dxa"/>
          </w:tcPr>
          <w:p w14:paraId="041FBE4D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en-US"/>
                <w14:ligatures w14:val="none"/>
              </w:rPr>
              <w:t>Критерії оцінювання результатів навчання…………………………..</w:t>
            </w:r>
          </w:p>
        </w:tc>
        <w:tc>
          <w:tcPr>
            <w:tcW w:w="1240" w:type="dxa"/>
          </w:tcPr>
          <w:p w14:paraId="50D44C10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8</w:t>
            </w:r>
          </w:p>
        </w:tc>
      </w:tr>
      <w:tr w:rsidR="0029146A" w:rsidRPr="0029146A" w14:paraId="2480E8B6" w14:textId="77777777" w:rsidTr="00595DA7">
        <w:tc>
          <w:tcPr>
            <w:tcW w:w="566" w:type="dxa"/>
          </w:tcPr>
          <w:p w14:paraId="1DB7FA98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4</w:t>
            </w:r>
          </w:p>
        </w:tc>
        <w:tc>
          <w:tcPr>
            <w:tcW w:w="8331" w:type="dxa"/>
          </w:tcPr>
          <w:p w14:paraId="36156C2A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Інформаційне забезпечення……………………………………………</w:t>
            </w:r>
          </w:p>
        </w:tc>
        <w:tc>
          <w:tcPr>
            <w:tcW w:w="1240" w:type="dxa"/>
          </w:tcPr>
          <w:p w14:paraId="6EE36404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9</w:t>
            </w:r>
          </w:p>
        </w:tc>
      </w:tr>
      <w:tr w:rsidR="0029146A" w:rsidRPr="0029146A" w14:paraId="6409C22A" w14:textId="77777777" w:rsidTr="00595DA7">
        <w:tc>
          <w:tcPr>
            <w:tcW w:w="566" w:type="dxa"/>
          </w:tcPr>
          <w:p w14:paraId="006C6051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  <w:tc>
          <w:tcPr>
            <w:tcW w:w="8331" w:type="dxa"/>
          </w:tcPr>
          <w:p w14:paraId="58B7C0DE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  <w:tc>
          <w:tcPr>
            <w:tcW w:w="1240" w:type="dxa"/>
          </w:tcPr>
          <w:p w14:paraId="1C6EDC65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</w:tr>
      <w:tr w:rsidR="0029146A" w:rsidRPr="0029146A" w14:paraId="1C4B20CE" w14:textId="77777777" w:rsidTr="00595DA7">
        <w:tc>
          <w:tcPr>
            <w:tcW w:w="566" w:type="dxa"/>
          </w:tcPr>
          <w:p w14:paraId="656ABD4A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  <w:tc>
          <w:tcPr>
            <w:tcW w:w="8331" w:type="dxa"/>
          </w:tcPr>
          <w:p w14:paraId="4AECBFA3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  <w:tc>
          <w:tcPr>
            <w:tcW w:w="1240" w:type="dxa"/>
          </w:tcPr>
          <w:p w14:paraId="77809E70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</w:tr>
      <w:tr w:rsidR="0029146A" w:rsidRPr="0029146A" w14:paraId="4D4179AC" w14:textId="77777777" w:rsidTr="00595DA7">
        <w:tc>
          <w:tcPr>
            <w:tcW w:w="566" w:type="dxa"/>
          </w:tcPr>
          <w:p w14:paraId="09364AE4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  <w:tc>
          <w:tcPr>
            <w:tcW w:w="8331" w:type="dxa"/>
          </w:tcPr>
          <w:p w14:paraId="02E3CE52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  <w:tc>
          <w:tcPr>
            <w:tcW w:w="1240" w:type="dxa"/>
          </w:tcPr>
          <w:p w14:paraId="786EC9D2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</w:tr>
      <w:tr w:rsidR="0029146A" w:rsidRPr="0029146A" w14:paraId="70CF0B45" w14:textId="77777777" w:rsidTr="00595DA7">
        <w:tc>
          <w:tcPr>
            <w:tcW w:w="566" w:type="dxa"/>
          </w:tcPr>
          <w:p w14:paraId="63E59A1E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  <w:tc>
          <w:tcPr>
            <w:tcW w:w="8331" w:type="dxa"/>
          </w:tcPr>
          <w:p w14:paraId="7A565A8B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  <w:tc>
          <w:tcPr>
            <w:tcW w:w="1240" w:type="dxa"/>
          </w:tcPr>
          <w:p w14:paraId="5DDC8B0B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</w:tr>
    </w:tbl>
    <w:p w14:paraId="51F053F2" w14:textId="77777777" w:rsidR="0029146A" w:rsidRPr="0029146A" w:rsidRDefault="0029146A" w:rsidP="0029146A">
      <w:pPr>
        <w:widowControl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0BD14AC0" w14:textId="77777777" w:rsidR="0029146A" w:rsidRPr="0029146A" w:rsidRDefault="0029146A" w:rsidP="0029146A">
      <w:pPr>
        <w:ind w:firstLine="567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br w:type="page"/>
      </w:r>
      <w:r w:rsidRPr="0029146A"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  <w:lastRenderedPageBreak/>
        <w:t>Пояснювальна записка</w:t>
      </w:r>
    </w:p>
    <w:p w14:paraId="772D6770" w14:textId="77777777" w:rsidR="0029146A" w:rsidRPr="0029146A" w:rsidRDefault="0029146A" w:rsidP="0029146A">
      <w:pPr>
        <w:widowControl w:val="0"/>
        <w:numPr>
          <w:ilvl w:val="1"/>
          <w:numId w:val="1"/>
        </w:numPr>
        <w:ind w:left="426" w:firstLine="0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  <w:t xml:space="preserve">Мета та завдання навчальної дисципліни </w:t>
      </w:r>
    </w:p>
    <w:p w14:paraId="23E61CAA" w14:textId="77777777" w:rsidR="0029146A" w:rsidRPr="0029146A" w:rsidRDefault="0029146A" w:rsidP="0029146A">
      <w:pPr>
        <w:widowControl w:val="0"/>
        <w:tabs>
          <w:tab w:val="left" w:pos="284"/>
          <w:tab w:val="left" w:pos="567"/>
        </w:tabs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  <w:t>Метою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 викладання навчальної дисципліни «Іноземна мова»  є формування іншомовної комунікативної компетентності, формування умінь, необхідних для виконання на письмі комунікативних завдань, пов’язаних з майбутньою професійною діяльністю, підготовка здобувачів вищої освіти до ефективного спілкування іноземною мовою в професійному середовищі, що передбачає наявність у здобувачів вищої освіти таких мовленнєвих вмінь та мовних знань, котрі після закінчення курсу дають їм можливість:</w:t>
      </w:r>
    </w:p>
    <w:p w14:paraId="4DE66BAA" w14:textId="77777777" w:rsidR="0029146A" w:rsidRPr="0029146A" w:rsidRDefault="0029146A" w:rsidP="0029146A">
      <w:pPr>
        <w:widowControl w:val="0"/>
        <w:tabs>
          <w:tab w:val="left" w:pos="284"/>
          <w:tab w:val="left" w:pos="567"/>
        </w:tabs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>-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ab/>
        <w:t>знаходити нову текстову/графічну інформацію, що міститься в англомовних матеріалах.  Тексти можуть містити візуальну інформацію відповідно до змісту. Рівень В2 - розуміти деталі, думку та ставлення автора у тексті, визначати мету, ідею висловлювання, вміти відтворювати зв’язність та послідовність логічних зв’язків у тексті. Загальний обсяг тексту – 2100 слів.;</w:t>
      </w:r>
    </w:p>
    <w:p w14:paraId="1BBD44A8" w14:textId="77777777" w:rsidR="0029146A" w:rsidRPr="0029146A" w:rsidRDefault="0029146A" w:rsidP="0029146A">
      <w:pPr>
        <w:widowControl w:val="0"/>
        <w:tabs>
          <w:tab w:val="left" w:pos="284"/>
          <w:tab w:val="left" w:pos="567"/>
        </w:tabs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>- знаходити нову аудіо/відео інформацію, що міститься в англомовних  матеріалах;</w:t>
      </w:r>
    </w:p>
    <w:p w14:paraId="46FFAA16" w14:textId="77777777" w:rsidR="0029146A" w:rsidRPr="0029146A" w:rsidRDefault="0029146A" w:rsidP="0029146A">
      <w:pPr>
        <w:widowControl w:val="0"/>
        <w:tabs>
          <w:tab w:val="left" w:pos="284"/>
          <w:tab w:val="left" w:pos="567"/>
        </w:tabs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>-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ab/>
        <w:t>аналізувати англомовні  джерела інформації для отримання даних, що є необхідним для виконання професійних завдань. Рівень В2 – повністю зрозуміти текст на слух, виокремити та зрозуміти професійно-зорієнтовану інформацію (дати, інструкції, назви тощо);</w:t>
      </w:r>
    </w:p>
    <w:p w14:paraId="592CEBA7" w14:textId="77777777" w:rsidR="0029146A" w:rsidRPr="0029146A" w:rsidRDefault="0029146A" w:rsidP="0029146A">
      <w:pPr>
        <w:widowControl w:val="0"/>
        <w:tabs>
          <w:tab w:val="left" w:pos="284"/>
          <w:tab w:val="left" w:pos="567"/>
        </w:tabs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>-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ab/>
        <w:t>перекладати англомовні  професійні тексти рідною мовою, користуючись двомовними, термінологічними та іншими словниками. Обсяг текстів складає 500-550 слів (рівень В2);</w:t>
      </w:r>
    </w:p>
    <w:p w14:paraId="2B594175" w14:textId="77777777" w:rsidR="0029146A" w:rsidRPr="0029146A" w:rsidRDefault="0029146A" w:rsidP="0029146A">
      <w:pPr>
        <w:widowControl w:val="0"/>
        <w:tabs>
          <w:tab w:val="left" w:pos="284"/>
          <w:tab w:val="left" w:pos="567"/>
        </w:tabs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>-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ab/>
        <w:t>писати професійні тексти  англійською мовою (обсяг письмового повідомлення не менше 150 слів (відповідно до рівня В2));</w:t>
      </w:r>
    </w:p>
    <w:p w14:paraId="1A30EC8A" w14:textId="77777777" w:rsidR="0029146A" w:rsidRPr="0029146A" w:rsidRDefault="0029146A" w:rsidP="0029146A">
      <w:pPr>
        <w:widowControl w:val="0"/>
        <w:tabs>
          <w:tab w:val="left" w:pos="284"/>
          <w:tab w:val="left" w:pos="567"/>
        </w:tabs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>-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ab/>
        <w:t>демонструвати міжкультурне розуміння та попередні знання у конкретному професійному контексті;</w:t>
      </w:r>
    </w:p>
    <w:p w14:paraId="61EF251A" w14:textId="77777777" w:rsidR="0029146A" w:rsidRPr="0029146A" w:rsidRDefault="0029146A" w:rsidP="0029146A">
      <w:pPr>
        <w:widowControl w:val="0"/>
        <w:tabs>
          <w:tab w:val="left" w:pos="284"/>
          <w:tab w:val="left" w:pos="567"/>
        </w:tabs>
        <w:ind w:left="360"/>
        <w:contextualSpacing/>
        <w:jc w:val="both"/>
        <w:rPr>
          <w:rFonts w:ascii="Times New Roman" w:eastAsia="Calibri" w:hAnsi="Times New Roman" w:cs="Times New Roman"/>
          <w:kern w:val="0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>-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ab/>
        <w:t>обговорювати пов’язані з професійною сферою питання</w:t>
      </w:r>
      <w:r w:rsidRPr="0029146A">
        <w:rPr>
          <w:rFonts w:ascii="Times New Roman" w:eastAsia="Calibri" w:hAnsi="Times New Roman" w:cs="Times New Roman"/>
          <w:kern w:val="0"/>
          <w:lang w:val="ru-RU" w:eastAsia="en-US"/>
          <w14:ligatures w14:val="none"/>
        </w:rPr>
        <w:t>.</w:t>
      </w:r>
    </w:p>
    <w:p w14:paraId="2E6F2E6A" w14:textId="77777777" w:rsidR="0029146A" w:rsidRPr="0029146A" w:rsidRDefault="0029146A" w:rsidP="0029146A">
      <w:pPr>
        <w:keepNext/>
        <w:keepLines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val="uk-UA" w:eastAsia="x-none"/>
          <w14:ligatures w14:val="none"/>
        </w:rPr>
      </w:pPr>
      <w:r w:rsidRPr="0029146A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val="uk-UA" w:eastAsia="x-none"/>
          <w14:ligatures w14:val="none"/>
        </w:rPr>
        <w:t>В результаті вивчення курсу «</w:t>
      </w:r>
      <w:r w:rsidRPr="0029146A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val="uk-UA" w:eastAsia="x-none"/>
          <w14:ligatures w14:val="none"/>
        </w:rPr>
        <w:t>Іноземна мова</w:t>
      </w:r>
      <w:r w:rsidRPr="0029146A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val="uk-UA" w:eastAsia="x-none"/>
          <w14:ligatures w14:val="none"/>
        </w:rPr>
        <w:t>» здобувачі повинні</w:t>
      </w:r>
    </w:p>
    <w:p w14:paraId="7A54556C" w14:textId="77777777" w:rsidR="0029146A" w:rsidRPr="0029146A" w:rsidRDefault="0029146A" w:rsidP="0029146A">
      <w:pPr>
        <w:widowControl w:val="0"/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uk-UA" w:eastAsia="en-US"/>
          <w14:ligatures w14:val="none"/>
        </w:rPr>
        <w:t>знати:</w:t>
      </w:r>
      <w:r w:rsidRPr="0029146A">
        <w:rPr>
          <w:rFonts w:ascii="Times New Roman" w:eastAsia="Calibri" w:hAnsi="Times New Roman" w:cs="Times New Roman"/>
          <w:kern w:val="0"/>
          <w:sz w:val="24"/>
          <w:lang w:val="uk-UA" w:eastAsia="en-US"/>
          <w14:ligatures w14:val="none"/>
        </w:rPr>
        <w:t xml:space="preserve">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-граматичні  структури,  що  є  необхідними  для  гнучкого  вираження відповідних  функцій  та  понять,  а  також  для  розуміння  і  продукування широкого кола текстів в академічній та професійній сферах;   знати  правила  англійського  синтаксису,  щоб  мати  можливість  розпізнавати  і продукувати широке коло текстів в академічній та професійній сферах;   мати  широкий  діапазон  словникового  запасу (у  тому  числі  термінології),  що  є необхідним в академічній та професійній сферах.   розуміти,  як  ключові  цінності,  переконання  та  поведінка  в  академічному  і професійному середовищі України відрізняються при порівнянні однієї культури з іншими (міжнародні, національні, інституційні особливості);   належним чином поводити себе й реагувати у типових академічних  і професійних ситуаціях  повсякденного  життя,  а  також  знати  правила  взаємодії  між  людьми, правила  невербальних  форм  спілкування (розпізнавання  відповідних  жестів, візуального контакту, усвідомлення значення фізичної дистанції);</w:t>
      </w:r>
    </w:p>
    <w:p w14:paraId="105E03ED" w14:textId="77777777" w:rsidR="0029146A" w:rsidRPr="0029146A" w:rsidRDefault="0029146A" w:rsidP="0029146A">
      <w:pPr>
        <w:tabs>
          <w:tab w:val="left" w:pos="142"/>
          <w:tab w:val="left" w:pos="709"/>
          <w:tab w:val="left" w:pos="120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-граматичні форми й конструкції, що характерні для усних повідомлень за власною спеціальністю;</w:t>
      </w:r>
    </w:p>
    <w:p w14:paraId="01C95FF6" w14:textId="77777777" w:rsidR="0029146A" w:rsidRPr="0029146A" w:rsidRDefault="0029146A" w:rsidP="0029146A">
      <w:pPr>
        <w:tabs>
          <w:tab w:val="left" w:pos="142"/>
          <w:tab w:val="left" w:pos="709"/>
          <w:tab w:val="left" w:pos="120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-методику та порядок презентації;</w:t>
      </w:r>
    </w:p>
    <w:p w14:paraId="25731113" w14:textId="77777777" w:rsidR="0029146A" w:rsidRPr="0029146A" w:rsidRDefault="0029146A" w:rsidP="0029146A">
      <w:pPr>
        <w:tabs>
          <w:tab w:val="left" w:pos="142"/>
          <w:tab w:val="left" w:pos="709"/>
          <w:tab w:val="left" w:pos="1200"/>
          <w:tab w:val="left" w:pos="150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lastRenderedPageBreak/>
        <w:t>-лексико-граматичний мінімум забезпечення презентації;</w:t>
      </w:r>
    </w:p>
    <w:p w14:paraId="4A62BBED" w14:textId="77777777" w:rsidR="0029146A" w:rsidRPr="0029146A" w:rsidRDefault="0029146A" w:rsidP="0029146A">
      <w:pPr>
        <w:tabs>
          <w:tab w:val="left" w:pos="142"/>
          <w:tab w:val="left" w:pos="709"/>
          <w:tab w:val="left" w:pos="120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-лінгвістичні особливості анотування та реферування іншомовних джерел;</w:t>
      </w:r>
    </w:p>
    <w:p w14:paraId="48D06284" w14:textId="77777777" w:rsidR="0029146A" w:rsidRPr="0029146A" w:rsidRDefault="0029146A" w:rsidP="0029146A">
      <w:pPr>
        <w:tabs>
          <w:tab w:val="left" w:pos="142"/>
          <w:tab w:val="left" w:pos="709"/>
          <w:tab w:val="left" w:pos="120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-абревіатури фахових термінів у певній професійно-орієнтованій галузі; </w:t>
      </w:r>
    </w:p>
    <w:p w14:paraId="7D603F9C" w14:textId="77777777" w:rsidR="0029146A" w:rsidRPr="0029146A" w:rsidRDefault="0029146A" w:rsidP="0029146A">
      <w:pPr>
        <w:tabs>
          <w:tab w:val="left" w:pos="142"/>
          <w:tab w:val="left" w:pos="709"/>
          <w:tab w:val="left" w:pos="120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-лексико-граматичні особливості оглядів наукової літератури;</w:t>
      </w:r>
    </w:p>
    <w:p w14:paraId="707545D2" w14:textId="77777777" w:rsidR="0029146A" w:rsidRPr="0029146A" w:rsidRDefault="0029146A" w:rsidP="0029146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 w:eastAsia="en-US"/>
          <w14:ligatures w14:val="none"/>
        </w:rPr>
        <w:t>-</w:t>
      </w:r>
      <w:r w:rsidRPr="0029146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  <w14:ligatures w14:val="none"/>
        </w:rPr>
        <w:t>мовні кліше, характерні для професійно</w:t>
      </w:r>
      <w:r w:rsidRPr="0029146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 w:eastAsia="en-US"/>
          <w14:ligatures w14:val="none"/>
        </w:rPr>
        <w:t xml:space="preserve"> </w:t>
      </w:r>
      <w:r w:rsidRPr="0029146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  <w14:ligatures w14:val="none"/>
        </w:rPr>
        <w:t xml:space="preserve">орієнтованого спілкування; </w:t>
      </w:r>
    </w:p>
    <w:p w14:paraId="5E0476C2" w14:textId="77777777" w:rsidR="0029146A" w:rsidRPr="0029146A" w:rsidRDefault="0029146A" w:rsidP="0029146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 w:eastAsia="en-US"/>
          <w14:ligatures w14:val="none"/>
        </w:rPr>
        <w:t>-</w:t>
      </w:r>
      <w:r w:rsidRPr="0029146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  <w14:ligatures w14:val="none"/>
        </w:rPr>
        <w:t>основні граматичні правила, необхідні для здійснення професійно</w:t>
      </w:r>
      <w:r w:rsidRPr="0029146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 w:eastAsia="en-US"/>
          <w14:ligatures w14:val="none"/>
        </w:rPr>
        <w:t xml:space="preserve"> </w:t>
      </w:r>
      <w:r w:rsidRPr="0029146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  <w14:ligatures w14:val="none"/>
        </w:rPr>
        <w:t xml:space="preserve">спрямованого комунікативного процесу; </w:t>
      </w:r>
    </w:p>
    <w:p w14:paraId="6C4CD8D9" w14:textId="77777777" w:rsidR="0029146A" w:rsidRPr="0029146A" w:rsidRDefault="0029146A" w:rsidP="0029146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  <w14:ligatures w14:val="none"/>
        </w:rPr>
        <w:t xml:space="preserve">- правила роботи з літературою; </w:t>
      </w:r>
    </w:p>
    <w:p w14:paraId="5B27FE02" w14:textId="77777777" w:rsidR="0029146A" w:rsidRPr="0029146A" w:rsidRDefault="0029146A" w:rsidP="0029146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  <w14:ligatures w14:val="none"/>
        </w:rPr>
        <w:t xml:space="preserve">- терміни та варіанти фразеології письмового </w:t>
      </w:r>
      <w:r w:rsidRPr="0029146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 w:eastAsia="en-US"/>
          <w14:ligatures w14:val="none"/>
        </w:rPr>
        <w:t>спілкування</w:t>
      </w:r>
      <w:r w:rsidRPr="0029146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/>
          <w14:ligatures w14:val="none"/>
        </w:rPr>
        <w:t xml:space="preserve">. </w:t>
      </w:r>
    </w:p>
    <w:p w14:paraId="28487243" w14:textId="77777777" w:rsidR="0029146A" w:rsidRPr="0029146A" w:rsidRDefault="0029146A" w:rsidP="0029146A">
      <w:pPr>
        <w:widowControl w:val="0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ru-RU" w:eastAsia="en-US"/>
          <w14:ligatures w14:val="none"/>
        </w:rPr>
      </w:pPr>
    </w:p>
    <w:p w14:paraId="7E543E84" w14:textId="77777777" w:rsidR="0029146A" w:rsidRPr="0029146A" w:rsidRDefault="0029146A" w:rsidP="0029146A">
      <w:pPr>
        <w:widowControl w:val="0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uk-UA" w:eastAsia="en-US"/>
          <w14:ligatures w14:val="none"/>
        </w:rPr>
        <w:t>вміти:</w:t>
      </w:r>
    </w:p>
    <w:p w14:paraId="00EF476B" w14:textId="77777777" w:rsidR="0029146A" w:rsidRPr="0029146A" w:rsidRDefault="0029146A" w:rsidP="0029146A">
      <w:pPr>
        <w:numPr>
          <w:ilvl w:val="0"/>
          <w:numId w:val="4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Досліджувати друковану іншомовну оригінальну літературу та електронні іншомовні джерела з метою отримання нової інформації.</w:t>
      </w:r>
    </w:p>
    <w:p w14:paraId="769371EA" w14:textId="77777777" w:rsidR="0029146A" w:rsidRPr="0029146A" w:rsidRDefault="0029146A" w:rsidP="0029146A">
      <w:pPr>
        <w:numPr>
          <w:ilvl w:val="0"/>
          <w:numId w:val="4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Розвивати навички роботи з іншомовними джерелами наукового характеру</w:t>
      </w: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.</w:t>
      </w:r>
    </w:p>
    <w:p w14:paraId="118617FF" w14:textId="77777777" w:rsidR="0029146A" w:rsidRPr="0029146A" w:rsidRDefault="0029146A" w:rsidP="0029146A">
      <w:pPr>
        <w:numPr>
          <w:ilvl w:val="0"/>
          <w:numId w:val="4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Розвивати навички роботи з іншомовними джерелами професійно-виробничого характеру</w:t>
      </w: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.</w:t>
      </w: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</w:p>
    <w:p w14:paraId="6053458F" w14:textId="77777777" w:rsidR="0029146A" w:rsidRPr="0029146A" w:rsidRDefault="0029146A" w:rsidP="0029146A">
      <w:pPr>
        <w:numPr>
          <w:ilvl w:val="0"/>
          <w:numId w:val="4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Розвивати навички основ перекладу профорієнтованих іншомовних джерел.</w:t>
      </w:r>
    </w:p>
    <w:p w14:paraId="75A07A6E" w14:textId="77777777" w:rsidR="0029146A" w:rsidRPr="0029146A" w:rsidRDefault="0029146A" w:rsidP="0029146A">
      <w:pPr>
        <w:numPr>
          <w:ilvl w:val="0"/>
          <w:numId w:val="4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Розвивати навички комп’ютерного перекладу іншомовної інформації.</w:t>
      </w:r>
    </w:p>
    <w:p w14:paraId="2885B4FD" w14:textId="77777777" w:rsidR="0029146A" w:rsidRPr="0029146A" w:rsidRDefault="0029146A" w:rsidP="0029146A">
      <w:pPr>
        <w:numPr>
          <w:ilvl w:val="0"/>
          <w:numId w:val="4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Здійснювати читання та осмислення професійно орієнтованої та загальнонаукової іншомовної літератури, використовувати її у професійній сфері.</w:t>
      </w:r>
    </w:p>
    <w:p w14:paraId="2C7D1E76" w14:textId="77777777" w:rsidR="0029146A" w:rsidRPr="0029146A" w:rsidRDefault="0029146A" w:rsidP="0029146A">
      <w:pPr>
        <w:numPr>
          <w:ilvl w:val="0"/>
          <w:numId w:val="4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Користуючись професійно орієнтованими іншомовними (друкованими та електронними) джерелами, здійснювати ознайомче, пошукове, вивчаюче читання.</w:t>
      </w:r>
    </w:p>
    <w:p w14:paraId="57065275" w14:textId="77777777" w:rsidR="0029146A" w:rsidRPr="0029146A" w:rsidRDefault="0029146A" w:rsidP="0029146A">
      <w:pPr>
        <w:numPr>
          <w:ilvl w:val="0"/>
          <w:numId w:val="4"/>
        </w:numPr>
        <w:tabs>
          <w:tab w:val="left" w:pos="142"/>
          <w:tab w:val="left" w:pos="709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Проводити аналітичне опрацювання іншомовних джерел з метою отримання інформації, що необхідна для вирішення певних завдань професійної діяльності. </w:t>
      </w:r>
    </w:p>
    <w:p w14:paraId="2896382F" w14:textId="77777777" w:rsidR="0029146A" w:rsidRPr="0029146A" w:rsidRDefault="0029146A" w:rsidP="0029146A">
      <w:pPr>
        <w:numPr>
          <w:ilvl w:val="0"/>
          <w:numId w:val="4"/>
        </w:numPr>
        <w:tabs>
          <w:tab w:val="left" w:pos="142"/>
          <w:tab w:val="left" w:pos="709"/>
          <w:tab w:val="left" w:pos="120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>Розвивати навички роботи з електронними словниками та використання перекладу іншомовної інформації</w:t>
      </w: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  <w:t>.</w:t>
      </w: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</w:p>
    <w:p w14:paraId="25F62936" w14:textId="77777777" w:rsidR="0029146A" w:rsidRPr="0029146A" w:rsidRDefault="0029146A" w:rsidP="0029146A">
      <w:pPr>
        <w:numPr>
          <w:ilvl w:val="0"/>
          <w:numId w:val="4"/>
        </w:numPr>
        <w:tabs>
          <w:tab w:val="left" w:pos="142"/>
          <w:tab w:val="left" w:pos="709"/>
          <w:tab w:val="left" w:pos="120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Здійснювати </w:t>
      </w:r>
      <w:r w:rsidRPr="0029146A">
        <w:rPr>
          <w:rFonts w:ascii="Times New Roman" w:eastAsia="Times New Roman" w:hAnsi="Times New Roman" w:cs="Times New Roman"/>
          <w:i/>
          <w:kern w:val="0"/>
          <w:sz w:val="28"/>
          <w:szCs w:val="28"/>
          <w:lang w:val="uk-UA"/>
          <w14:ligatures w14:val="none"/>
        </w:rPr>
        <w:t>ознайомче читання</w:t>
      </w: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з визначеною швидкістю без словника (160 слів за хв.) на матеріалі тексту, який має 7-8 незнайомих слів.</w:t>
      </w:r>
    </w:p>
    <w:p w14:paraId="6F97B0B1" w14:textId="77777777" w:rsidR="0029146A" w:rsidRPr="0029146A" w:rsidRDefault="0029146A" w:rsidP="0029146A">
      <w:pPr>
        <w:numPr>
          <w:ilvl w:val="0"/>
          <w:numId w:val="4"/>
        </w:numPr>
        <w:tabs>
          <w:tab w:val="left" w:pos="142"/>
          <w:tab w:val="left" w:pos="709"/>
          <w:tab w:val="left" w:pos="120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Здійснювати </w:t>
      </w:r>
      <w:r w:rsidRPr="0029146A">
        <w:rPr>
          <w:rFonts w:ascii="Times New Roman" w:eastAsia="Times New Roman" w:hAnsi="Times New Roman" w:cs="Times New Roman"/>
          <w:i/>
          <w:kern w:val="0"/>
          <w:sz w:val="28"/>
          <w:szCs w:val="28"/>
          <w:lang w:val="uk-UA"/>
          <w14:ligatures w14:val="none"/>
        </w:rPr>
        <w:t>пошукове читання</w:t>
      </w: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з визначеною швидкістю без словника (160 слів за хв.) на матеріалі тексту, який може мати 7-8 незнайомих слів на сторінку друкованого тексту.</w:t>
      </w:r>
    </w:p>
    <w:p w14:paraId="2962595C" w14:textId="77777777" w:rsidR="0029146A" w:rsidRPr="0029146A" w:rsidRDefault="0029146A" w:rsidP="0029146A">
      <w:pPr>
        <w:numPr>
          <w:ilvl w:val="0"/>
          <w:numId w:val="4"/>
        </w:numPr>
        <w:tabs>
          <w:tab w:val="left" w:pos="142"/>
          <w:tab w:val="left" w:pos="709"/>
          <w:tab w:val="left" w:pos="120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Здійснювати </w:t>
      </w:r>
      <w:r w:rsidRPr="0029146A">
        <w:rPr>
          <w:rFonts w:ascii="Times New Roman" w:eastAsia="Times New Roman" w:hAnsi="Times New Roman" w:cs="Times New Roman"/>
          <w:i/>
          <w:kern w:val="0"/>
          <w:sz w:val="28"/>
          <w:szCs w:val="28"/>
          <w:lang w:val="uk-UA"/>
          <w14:ligatures w14:val="none"/>
        </w:rPr>
        <w:t>вивчаюче читання</w:t>
      </w:r>
      <w:r w:rsidRPr="0029146A">
        <w:rPr>
          <w:rFonts w:ascii="Times New Roman" w:eastAsia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з визначеною кількість невідомих слів на (10-15 на сторінку) з використанням словника.</w:t>
      </w:r>
    </w:p>
    <w:p w14:paraId="3D0AD6FE" w14:textId="77777777" w:rsidR="0029146A" w:rsidRPr="0029146A" w:rsidRDefault="0029146A" w:rsidP="0029146A">
      <w:pPr>
        <w:ind w:left="35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uk-UA" w:eastAsia="en-US"/>
          <w14:ligatures w14:val="none"/>
        </w:rPr>
      </w:pPr>
    </w:p>
    <w:p w14:paraId="63E6AD6E" w14:textId="77777777" w:rsidR="0029146A" w:rsidRPr="0029146A" w:rsidRDefault="0029146A" w:rsidP="0029146A">
      <w:pPr>
        <w:widowControl w:val="0"/>
        <w:numPr>
          <w:ilvl w:val="1"/>
          <w:numId w:val="1"/>
        </w:numPr>
        <w:ind w:left="426" w:firstLine="0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</w:pPr>
      <w:bookmarkStart w:id="0" w:name="компетентность"/>
      <w:r w:rsidRPr="0029146A">
        <w:rPr>
          <w:rFonts w:ascii="Times New Roman" w:eastAsia="Calibri" w:hAnsi="Times New Roman" w:cs="Times New Roman"/>
          <w:b/>
          <w:spacing w:val="-1"/>
          <w:kern w:val="0"/>
          <w:sz w:val="28"/>
          <w:szCs w:val="28"/>
          <w:lang w:val="uk-UA" w:eastAsia="en-US"/>
          <w14:ligatures w14:val="none"/>
        </w:rPr>
        <w:t>Компетентності</w:t>
      </w:r>
      <w:r w:rsidRPr="0029146A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val="uk-UA" w:eastAsia="en-US"/>
          <w14:ligatures w14:val="none"/>
        </w:rPr>
        <w:t>,</w:t>
      </w:r>
      <w:r w:rsidRPr="0029146A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val="uk-UA" w:eastAsia="en-US"/>
          <w14:ligatures w14:val="none"/>
        </w:rPr>
        <w:t xml:space="preserve"> </w:t>
      </w:r>
      <w:r w:rsidRPr="0029146A">
        <w:rPr>
          <w:rFonts w:ascii="Times New Roman" w:eastAsia="Calibri" w:hAnsi="Times New Roman" w:cs="Times New Roman"/>
          <w:b/>
          <w:spacing w:val="-1"/>
          <w:kern w:val="0"/>
          <w:sz w:val="28"/>
          <w:szCs w:val="28"/>
          <w:lang w:val="uk-UA" w:eastAsia="en-US"/>
          <w14:ligatures w14:val="none"/>
        </w:rPr>
        <w:t>які може отримати здобувач вищої освіти</w:t>
      </w:r>
    </w:p>
    <w:bookmarkEnd w:id="0"/>
    <w:p w14:paraId="23984907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У результаті вивчення навчальної дисципліни «</w:t>
      </w:r>
      <w:r w:rsidRPr="0029146A">
        <w:rPr>
          <w:rFonts w:ascii="Times New Roman" w:eastAsia="Calibri" w:hAnsi="Times New Roman" w:cs="Times New Roman"/>
          <w:i/>
          <w:kern w:val="0"/>
          <w:sz w:val="28"/>
          <w:szCs w:val="28"/>
          <w:lang w:val="uk-UA" w:eastAsia="en-US"/>
          <w14:ligatures w14:val="none"/>
        </w:rPr>
        <w:t>Іноземна мова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» здобувач вищої освіти отримує наступні програмні компетентності та програмні результати навчання, які визначені в </w:t>
      </w:r>
      <w:hyperlink r:id="rId7" w:history="1">
        <w:r w:rsidRPr="0029146A">
          <w:rPr>
            <w:rFonts w:ascii="Times New Roman" w:eastAsia="Calibri" w:hAnsi="Times New Roman" w:cs="Times New Roman"/>
            <w:color w:val="0000FF"/>
            <w:kern w:val="0"/>
            <w:sz w:val="28"/>
            <w:szCs w:val="28"/>
            <w:u w:val="single"/>
            <w:lang w:val="uk-UA" w:eastAsia="en-US"/>
            <w14:ligatures w14:val="none"/>
          </w:rPr>
          <w:t>Стандарті вищої освіти зі спеціальності 075 "Маркетинг" та освітньо-професійної програми "Управління та адміністрування"</w:t>
        </w:r>
      </w:hyperlink>
    </w:p>
    <w:p w14:paraId="243652E2" w14:textId="77777777" w:rsidR="0029146A" w:rsidRPr="0029146A" w:rsidRDefault="0029146A" w:rsidP="0029146A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підготовки </w:t>
      </w:r>
      <w:r w:rsidRPr="0029146A">
        <w:rPr>
          <w:rFonts w:ascii="Times New Roman" w:eastAsia="Calibri" w:hAnsi="Times New Roman" w:cs="Times New Roman"/>
          <w:i/>
          <w:kern w:val="0"/>
          <w:sz w:val="28"/>
          <w:szCs w:val="28"/>
          <w:lang w:val="uk-UA" w:eastAsia="en-US"/>
          <w14:ligatures w14:val="none"/>
        </w:rPr>
        <w:t>бакалаврів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.</w:t>
      </w:r>
    </w:p>
    <w:p w14:paraId="53166A90" w14:textId="77777777" w:rsidR="0029146A" w:rsidRPr="0029146A" w:rsidRDefault="0029146A" w:rsidP="0029146A">
      <w:pPr>
        <w:widowControl w:val="0"/>
        <w:ind w:left="360" w:right="-42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x-none"/>
          <w14:ligatures w14:val="none"/>
        </w:rPr>
      </w:pPr>
    </w:p>
    <w:p w14:paraId="1E02F493" w14:textId="77777777" w:rsidR="0029146A" w:rsidRPr="0029146A" w:rsidRDefault="0029146A" w:rsidP="0029146A">
      <w:pPr>
        <w:widowControl w:val="0"/>
        <w:ind w:left="360" w:right="-425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/>
          <w14:ligatures w14:val="none"/>
        </w:rPr>
      </w:pPr>
      <w:r w:rsidRPr="0029146A">
        <w:rPr>
          <w:rFonts w:ascii="Times New Roman" w:eastAsia="Times New Roman" w:hAnsi="Times New Roman" w:cs="Times New Roman"/>
          <w:i/>
          <w:kern w:val="0"/>
          <w:sz w:val="28"/>
          <w:szCs w:val="28"/>
          <w:lang w:val="x-none"/>
          <w14:ligatures w14:val="none"/>
        </w:rPr>
        <w:t>Загальні компетентності:</w:t>
      </w:r>
    </w:p>
    <w:p w14:paraId="726D7235" w14:textId="77777777" w:rsidR="0029146A" w:rsidRPr="0029146A" w:rsidRDefault="0029146A" w:rsidP="0029146A">
      <w:pPr>
        <w:widowControl w:val="0"/>
        <w:ind w:right="-425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ЗК3. Здатність до абстрактного мислення, аналізу та синтезу. </w:t>
      </w:r>
    </w:p>
    <w:p w14:paraId="6BC34E0B" w14:textId="77777777" w:rsidR="0029146A" w:rsidRPr="0029146A" w:rsidRDefault="0029146A" w:rsidP="0029146A">
      <w:pPr>
        <w:widowControl w:val="0"/>
        <w:ind w:right="-425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lastRenderedPageBreak/>
        <w:t>ЗК4. Здатність вчитися і оволодівати сучасними знаннями.</w:t>
      </w:r>
    </w:p>
    <w:p w14:paraId="3E95E053" w14:textId="77777777" w:rsidR="0029146A" w:rsidRPr="0029146A" w:rsidRDefault="0029146A" w:rsidP="0029146A">
      <w:pPr>
        <w:widowControl w:val="0"/>
        <w:ind w:right="-425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>ЗК7. Здатність застосовувати знання у практичних ситуаціях.</w:t>
      </w:r>
    </w:p>
    <w:p w14:paraId="16CBB263" w14:textId="77777777" w:rsidR="0029146A" w:rsidRPr="0029146A" w:rsidRDefault="0029146A" w:rsidP="0029146A">
      <w:pPr>
        <w:widowControl w:val="0"/>
        <w:ind w:right="-425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>ЗК9. Навички використання інформаційних і комунікаційних технологій.</w:t>
      </w:r>
    </w:p>
    <w:p w14:paraId="1F873877" w14:textId="77777777" w:rsidR="0029146A" w:rsidRPr="0029146A" w:rsidRDefault="0029146A" w:rsidP="0029146A">
      <w:pPr>
        <w:widowControl w:val="0"/>
        <w:ind w:right="-425"/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en-US"/>
          <w14:ligatures w14:val="none"/>
        </w:rPr>
        <w:t xml:space="preserve"> ЗК10. Здатність спілкуватися іноземною мовою.</w:t>
      </w:r>
    </w:p>
    <w:p w14:paraId="218DDF0F" w14:textId="77777777" w:rsidR="0029146A" w:rsidRPr="0029146A" w:rsidRDefault="0029146A" w:rsidP="0029146A">
      <w:pPr>
        <w:widowControl w:val="0"/>
        <w:ind w:left="360" w:right="-425"/>
        <w:rPr>
          <w:rFonts w:ascii="Times New Roman" w:eastAsia="Calibri" w:hAnsi="Times New Roman" w:cs="Times New Roman"/>
          <w:i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i/>
          <w:kern w:val="0"/>
          <w:sz w:val="28"/>
          <w:szCs w:val="28"/>
          <w:lang w:val="uk-UA" w:eastAsia="en-US"/>
          <w14:ligatures w14:val="none"/>
        </w:rPr>
        <w:t xml:space="preserve">                        Спеціальні (фахові, предметні) компетентності:</w:t>
      </w:r>
    </w:p>
    <w:p w14:paraId="5AB31445" w14:textId="77777777" w:rsidR="0029146A" w:rsidRPr="0091247C" w:rsidRDefault="0029146A" w:rsidP="0029146A">
      <w:pPr>
        <w:widowControl w:val="0"/>
        <w:ind w:right="-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91247C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Р17. Демонструвати навички письмової та усної професійної комунікації державною й іноземною мовами, а також належного використання професійної термінології.</w:t>
      </w:r>
    </w:p>
    <w:p w14:paraId="231D8265" w14:textId="77777777" w:rsidR="0029146A" w:rsidRPr="0029146A" w:rsidRDefault="0029146A" w:rsidP="0029146A">
      <w:pPr>
        <w:widowControl w:val="0"/>
        <w:ind w:left="360" w:right="-425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                                  </w:t>
      </w:r>
      <w:r w:rsidRPr="0029146A">
        <w:rPr>
          <w:rFonts w:ascii="Times New Roman" w:eastAsia="Calibri" w:hAnsi="Times New Roman" w:cs="Times New Roman"/>
          <w:i/>
          <w:kern w:val="0"/>
          <w:sz w:val="28"/>
          <w:szCs w:val="28"/>
          <w:lang w:val="uk-UA" w:eastAsia="en-US"/>
          <w14:ligatures w14:val="none"/>
        </w:rPr>
        <w:t>Програмні результати навчання:</w:t>
      </w:r>
    </w:p>
    <w:p w14:paraId="3E2022AD" w14:textId="77777777" w:rsidR="0029146A" w:rsidRPr="0029146A" w:rsidRDefault="0029146A" w:rsidP="0029146A">
      <w:pPr>
        <w:ind w:right="-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x-none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x-none"/>
          <w14:ligatures w14:val="none"/>
        </w:rPr>
        <w:t>ПРН5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x-none"/>
          <w14:ligatures w14:val="none"/>
        </w:rPr>
        <w:t xml:space="preserve"> Вміти системно мислити та застосовувати творчі здібності до формування нових ідей.</w:t>
      </w:r>
    </w:p>
    <w:p w14:paraId="71DF1359" w14:textId="77777777" w:rsidR="0029146A" w:rsidRPr="0029146A" w:rsidRDefault="0029146A" w:rsidP="0029146A">
      <w:pPr>
        <w:ind w:right="-425"/>
        <w:jc w:val="both"/>
        <w:rPr>
          <w:rFonts w:ascii="Times New Roman" w:eastAsia="Calibri" w:hAnsi="Times New Roman" w:cs="Times New Roman"/>
          <w:b/>
          <w:spacing w:val="-1"/>
          <w:kern w:val="0"/>
          <w:sz w:val="28"/>
          <w:szCs w:val="28"/>
          <w:lang w:val="uk-UA" w:eastAsia="x-none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x-none"/>
          <w14:ligatures w14:val="none"/>
        </w:rPr>
        <w:t>ПРН7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x-none"/>
          <w14:ligatures w14:val="none"/>
        </w:rPr>
        <w:t xml:space="preserve">. Вміти 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x-none"/>
          <w14:ligatures w14:val="none"/>
        </w:rPr>
        <w:t>здійснювати пошук інформації в різних джерелах для розв’язання задач в галузі комп’ютерних систем і мереж.</w:t>
      </w:r>
      <w:r w:rsidRPr="0029146A">
        <w:rPr>
          <w:rFonts w:ascii="Times New Roman" w:eastAsia="Calibri" w:hAnsi="Times New Roman" w:cs="Times New Roman"/>
          <w:b/>
          <w:spacing w:val="-1"/>
          <w:kern w:val="0"/>
          <w:sz w:val="28"/>
          <w:szCs w:val="28"/>
          <w:lang w:val="uk-UA" w:eastAsia="x-none"/>
          <w14:ligatures w14:val="none"/>
        </w:rPr>
        <w:t xml:space="preserve"> </w:t>
      </w:r>
    </w:p>
    <w:p w14:paraId="15F628A2" w14:textId="77777777" w:rsidR="0029146A" w:rsidRPr="0029146A" w:rsidRDefault="0029146A" w:rsidP="0029146A">
      <w:pPr>
        <w:ind w:right="-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x-none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x-none"/>
          <w14:ligatures w14:val="none"/>
        </w:rPr>
        <w:t xml:space="preserve">ПРН11. Вміння спілкуватись, включаючи усну і письмову комунікацію українською та однією з іноземних мов (англійською, німецькою, французькою). </w:t>
      </w:r>
    </w:p>
    <w:p w14:paraId="1F818687" w14:textId="77777777" w:rsidR="0029146A" w:rsidRPr="0029146A" w:rsidRDefault="0029146A" w:rsidP="0029146A">
      <w:pPr>
        <w:ind w:right="-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x-none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x-none"/>
          <w14:ligatures w14:val="none"/>
        </w:rPr>
        <w:t>N15. Вміти виконувати експериментальні дослідження за професійною тематикою.</w:t>
      </w:r>
    </w:p>
    <w:p w14:paraId="47129AF2" w14:textId="77777777" w:rsidR="0029146A" w:rsidRPr="0029146A" w:rsidRDefault="0029146A" w:rsidP="0029146A">
      <w:pPr>
        <w:ind w:right="-425"/>
        <w:jc w:val="both"/>
        <w:rPr>
          <w:rFonts w:ascii="Times New Roman" w:eastAsia="Calibri" w:hAnsi="Times New Roman" w:cs="Times New Roman"/>
          <w:b/>
          <w:spacing w:val="-1"/>
          <w:kern w:val="0"/>
          <w:sz w:val="28"/>
          <w:szCs w:val="28"/>
          <w:lang w:val="uk-UA" w:eastAsia="x-none"/>
          <w14:ligatures w14:val="none"/>
        </w:rPr>
      </w:pP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ru-RU" w:eastAsia="x-none"/>
          <w14:ligatures w14:val="none"/>
        </w:rPr>
        <w:t>N</w:t>
      </w:r>
      <w:r w:rsidRPr="0029146A">
        <w:rPr>
          <w:rFonts w:ascii="Times New Roman" w:eastAsia="Calibri" w:hAnsi="Times New Roman" w:cs="Times New Roman"/>
          <w:kern w:val="0"/>
          <w:sz w:val="28"/>
          <w:szCs w:val="28"/>
          <w:lang w:val="uk-UA" w:eastAsia="x-none"/>
          <w14:ligatures w14:val="none"/>
        </w:rPr>
        <w:t>16. Вміти оцінювати отримані результати та аргументовано захищати прийняті рішення.</w:t>
      </w:r>
    </w:p>
    <w:p w14:paraId="2FCF0EB5" w14:textId="77777777" w:rsidR="0029146A" w:rsidRPr="0029146A" w:rsidRDefault="0029146A" w:rsidP="0029146A">
      <w:pPr>
        <w:ind w:firstLine="709"/>
        <w:jc w:val="both"/>
        <w:rPr>
          <w:rFonts w:ascii="Times New Roman" w:eastAsia="Calibri" w:hAnsi="Times New Roman" w:cs="Times New Roman"/>
          <w:spacing w:val="-1"/>
          <w:kern w:val="0"/>
          <w:sz w:val="28"/>
          <w:szCs w:val="28"/>
          <w:lang w:val="uk-UA" w:eastAsia="x-none"/>
          <w14:ligatures w14:val="none"/>
        </w:rPr>
      </w:pPr>
    </w:p>
    <w:p w14:paraId="3573F299" w14:textId="77777777" w:rsidR="0029146A" w:rsidRPr="0029146A" w:rsidRDefault="0029146A" w:rsidP="0029146A">
      <w:pPr>
        <w:numPr>
          <w:ilvl w:val="1"/>
          <w:numId w:val="1"/>
        </w:numPr>
        <w:ind w:right="-425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x-none"/>
          <w14:ligatures w14:val="none"/>
        </w:rPr>
      </w:pPr>
      <w:r w:rsidRPr="0029146A">
        <w:rPr>
          <w:rFonts w:ascii="Times New Roman" w:eastAsia="Calibri" w:hAnsi="Times New Roman" w:cs="Times New Roman"/>
          <w:b/>
          <w:spacing w:val="-1"/>
          <w:kern w:val="0"/>
          <w:sz w:val="28"/>
          <w:szCs w:val="28"/>
          <w:lang w:val="uk-UA" w:eastAsia="x-none"/>
          <w14:ligatures w14:val="none"/>
        </w:rPr>
        <w:t>Міждисциплінарні</w:t>
      </w:r>
      <w:r w:rsidRPr="0029146A"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x-none"/>
          <w14:ligatures w14:val="none"/>
        </w:rPr>
        <w:t xml:space="preserve"> </w:t>
      </w:r>
      <w:r w:rsidRPr="0029146A">
        <w:rPr>
          <w:rFonts w:ascii="Times New Roman" w:eastAsia="Calibri" w:hAnsi="Times New Roman" w:cs="Times New Roman"/>
          <w:b/>
          <w:spacing w:val="-1"/>
          <w:kern w:val="0"/>
          <w:sz w:val="28"/>
          <w:szCs w:val="28"/>
          <w:lang w:val="uk-UA" w:eastAsia="x-none"/>
          <w14:ligatures w14:val="none"/>
        </w:rPr>
        <w:t>зв’язки</w:t>
      </w:r>
    </w:p>
    <w:p w14:paraId="3C2E9DF1" w14:textId="77777777" w:rsidR="0029146A" w:rsidRPr="0029146A" w:rsidRDefault="0029146A" w:rsidP="0029146A">
      <w:pPr>
        <w:jc w:val="both"/>
        <w:rPr>
          <w:rFonts w:ascii="Times New Roman" w:eastAsia="Calibri" w:hAnsi="Times New Roman" w:cs="Times New Roman"/>
          <w:spacing w:val="-2"/>
          <w:kern w:val="0"/>
          <w:sz w:val="28"/>
          <w:szCs w:val="28"/>
          <w:lang w:val="uk-UA" w:eastAsia="x-none"/>
          <w14:ligatures w14:val="none"/>
        </w:rPr>
      </w:pPr>
      <w:r w:rsidRPr="0029146A">
        <w:rPr>
          <w:rFonts w:ascii="Times New Roman" w:eastAsia="Calibri" w:hAnsi="Times New Roman" w:cs="Times New Roman"/>
          <w:spacing w:val="-1"/>
          <w:kern w:val="0"/>
          <w:sz w:val="28"/>
          <w:szCs w:val="28"/>
          <w:lang w:val="uk-UA" w:eastAsia="x-none"/>
          <w14:ligatures w14:val="none"/>
        </w:rPr>
        <w:t>Попередні – Українська мова, послідовні – Англійська мова, Ділова іноземна мова</w:t>
      </w:r>
    </w:p>
    <w:p w14:paraId="636DEF87" w14:textId="77777777" w:rsidR="0029146A" w:rsidRPr="0029146A" w:rsidRDefault="0029146A" w:rsidP="0029146A">
      <w:pPr>
        <w:ind w:left="426" w:right="-425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x-none"/>
          <w14:ligatures w14:val="none"/>
        </w:rPr>
      </w:pPr>
    </w:p>
    <w:p w14:paraId="0B8B0B1A" w14:textId="77777777" w:rsidR="0029146A" w:rsidRPr="0029146A" w:rsidRDefault="0029146A" w:rsidP="0029146A">
      <w:pPr>
        <w:widowControl w:val="0"/>
        <w:numPr>
          <w:ilvl w:val="1"/>
          <w:numId w:val="1"/>
        </w:numPr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  <w:t>Обсяг навчальної дисципліни в кредитах ЄКТС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284"/>
        <w:gridCol w:w="1559"/>
        <w:gridCol w:w="1701"/>
      </w:tblGrid>
      <w:tr w:rsidR="0029146A" w:rsidRPr="0029146A" w14:paraId="5A6D9263" w14:textId="77777777" w:rsidTr="00595DA7">
        <w:tc>
          <w:tcPr>
            <w:tcW w:w="10031" w:type="dxa"/>
            <w:gridSpan w:val="6"/>
            <w:tcBorders>
              <w:bottom w:val="single" w:sz="4" w:space="0" w:color="auto"/>
            </w:tcBorders>
          </w:tcPr>
          <w:p w14:paraId="70359DFD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Навчальна дисципліна викладається на </w:t>
            </w:r>
            <w:r w:rsidRPr="0029146A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:lang w:val="uk-UA" w:eastAsia="en-US"/>
                <w14:ligatures w14:val="none"/>
              </w:rPr>
              <w:t>1-2</w:t>
            </w: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 курсах у </w:t>
            </w:r>
            <w:r w:rsidRPr="0029146A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:lang w:val="uk-UA" w:eastAsia="en-US"/>
                <w14:ligatures w14:val="none"/>
              </w:rPr>
              <w:t>1-3</w:t>
            </w: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 семестрах для денної та заочної форм навчання</w:t>
            </w:r>
            <w:r w:rsidRPr="0029146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 </w:t>
            </w:r>
          </w:p>
          <w:p w14:paraId="53FADFEE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Кількість кредитів </w:t>
            </w: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  <w:t>ECTS</w:t>
            </w: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 – 6, годин - 180</w:t>
            </w:r>
          </w:p>
        </w:tc>
      </w:tr>
      <w:tr w:rsidR="0029146A" w:rsidRPr="0029146A" w14:paraId="4D73E5A0" w14:textId="77777777" w:rsidTr="00595D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D381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>Аудиторні заняття, годин: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D926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661D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лекції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422D" w14:textId="77777777" w:rsidR="0029146A" w:rsidRPr="0029146A" w:rsidRDefault="0029146A" w:rsidP="0029146A">
            <w:pPr>
              <w:widowControl w:val="0"/>
              <w:ind w:left="-57" w:right="-57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лабораторні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7171" w14:textId="77777777" w:rsidR="0029146A" w:rsidRPr="0029146A" w:rsidRDefault="0029146A" w:rsidP="0029146A">
            <w:pPr>
              <w:widowControl w:val="0"/>
              <w:ind w:right="-57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практичні</w:t>
            </w:r>
          </w:p>
        </w:tc>
      </w:tr>
      <w:tr w:rsidR="0029146A" w:rsidRPr="0029146A" w14:paraId="23B21C3A" w14:textId="77777777" w:rsidTr="00595D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0257" w14:textId="77777777" w:rsidR="0029146A" w:rsidRPr="0029146A" w:rsidRDefault="0029146A" w:rsidP="0029146A">
            <w:pPr>
              <w:widowControl w:val="0"/>
              <w:ind w:left="284"/>
              <w:jc w:val="right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DEE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53B6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3532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554" w14:textId="3663AC87" w:rsidR="0029146A" w:rsidRPr="0029146A" w:rsidRDefault="00C347E8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 w:eastAsia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GB" w:eastAsia="en-US"/>
                <w14:ligatures w14:val="none"/>
              </w:rPr>
              <w:t>60</w:t>
            </w:r>
          </w:p>
        </w:tc>
      </w:tr>
      <w:tr w:rsidR="0029146A" w:rsidRPr="0029146A" w14:paraId="3467A9C2" w14:textId="77777777" w:rsidTr="00595D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634" w14:textId="77777777" w:rsidR="0029146A" w:rsidRPr="0029146A" w:rsidRDefault="0029146A" w:rsidP="0029146A">
            <w:pPr>
              <w:widowControl w:val="0"/>
              <w:jc w:val="right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D729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F134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0FEE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E2F5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20</w:t>
            </w:r>
          </w:p>
        </w:tc>
      </w:tr>
      <w:tr w:rsidR="0029146A" w:rsidRPr="0029146A" w14:paraId="45977E3B" w14:textId="77777777" w:rsidTr="00595D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405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>Самостійна робота, годин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290D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Денна - 120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C6E1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Заочна - 160</w:t>
            </w:r>
          </w:p>
        </w:tc>
      </w:tr>
    </w:tbl>
    <w:p w14:paraId="5FD264C4" w14:textId="77777777" w:rsidR="0029146A" w:rsidRPr="0029146A" w:rsidRDefault="0029146A" w:rsidP="0029146A">
      <w:pPr>
        <w:widowControl w:val="0"/>
        <w:ind w:left="426"/>
        <w:contextualSpacing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25708A0C" w14:textId="77777777" w:rsidR="0029146A" w:rsidRPr="0029146A" w:rsidRDefault="0029146A" w:rsidP="0029146A">
      <w:pPr>
        <w:widowControl w:val="0"/>
        <w:ind w:left="426"/>
        <w:contextualSpacing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696CB5D7" w14:textId="77777777" w:rsidR="0029146A" w:rsidRPr="0029146A" w:rsidRDefault="0029146A" w:rsidP="0029146A">
      <w:pPr>
        <w:widowControl w:val="0"/>
        <w:ind w:left="426"/>
        <w:contextualSpacing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0A88DDE3" w14:textId="77777777" w:rsidR="0029146A" w:rsidRPr="0029146A" w:rsidRDefault="0029146A" w:rsidP="0029146A">
      <w:pPr>
        <w:widowControl w:val="0"/>
        <w:ind w:left="426"/>
        <w:contextualSpacing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3FB50CB4" w14:textId="77777777" w:rsidR="0029146A" w:rsidRPr="0029146A" w:rsidRDefault="0029146A" w:rsidP="0029146A">
      <w:pPr>
        <w:widowControl w:val="0"/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</w:pPr>
      <w:bookmarkStart w:id="1" w:name="змістдисц"/>
      <w:r w:rsidRPr="0029146A"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  <w:t>Зміст навчальної дисципліни</w:t>
      </w:r>
    </w:p>
    <w:bookmarkEnd w:id="1"/>
    <w:p w14:paraId="1FB53AEC" w14:textId="77777777" w:rsidR="0029146A" w:rsidRPr="0029146A" w:rsidRDefault="0029146A" w:rsidP="0029146A">
      <w:pPr>
        <w:widowControl w:val="0"/>
        <w:numPr>
          <w:ilvl w:val="1"/>
          <w:numId w:val="1"/>
        </w:numPr>
        <w:shd w:val="clear" w:color="auto" w:fill="FFFFFF"/>
        <w:ind w:left="0" w:firstLine="709"/>
        <w:contextualSpacing/>
        <w:mirrorIndents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  <w:t>Програма змістовних модулів</w:t>
      </w:r>
    </w:p>
    <w:p w14:paraId="06A227EF" w14:textId="2AE3E1B9" w:rsidR="0029146A" w:rsidRPr="0029146A" w:rsidRDefault="0029146A" w:rsidP="0029146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 w:eastAsia="en-US"/>
          <w14:ligatures w14:val="none"/>
        </w:rPr>
      </w:pPr>
      <w:r w:rsidRPr="0029146A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/>
          <w14:ligatures w14:val="none"/>
        </w:rPr>
        <w:t>Змістов</w:t>
      </w:r>
      <w:r w:rsidR="005C3887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ru-RU" w:eastAsia="en-US"/>
          <w14:ligatures w14:val="none"/>
        </w:rPr>
        <w:t>ний</w:t>
      </w:r>
      <w:r w:rsidRPr="0029146A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uk-UA" w:eastAsia="en-US"/>
          <w14:ligatures w14:val="none"/>
        </w:rPr>
        <w:t xml:space="preserve"> модуль 1:</w:t>
      </w:r>
      <w:r w:rsidRPr="0029146A">
        <w:rPr>
          <w:rFonts w:ascii="Times New Roman" w:eastAsia="Calibri" w:hAnsi="Times New Roman" w:cs="Times New Roman"/>
          <w:bCs/>
          <w:kern w:val="0"/>
          <w:sz w:val="24"/>
          <w:szCs w:val="24"/>
          <w:lang w:val="uk-UA" w:eastAsia="en-US"/>
          <w14:ligatures w14:val="none"/>
        </w:rPr>
        <w:t xml:space="preserve"> </w:t>
      </w:r>
      <w:r w:rsidR="00B9248B" w:rsidRPr="003857CB">
        <w:rPr>
          <w:rStyle w:val="bumpedfont15"/>
          <w:rFonts w:eastAsia="Times New Roman"/>
          <w:b/>
          <w:bCs/>
          <w:color w:val="000000"/>
          <w:sz w:val="28"/>
          <w:szCs w:val="28"/>
        </w:rPr>
        <w:t>Travel /</w:t>
      </w:r>
      <w:r w:rsidR="00B9248B" w:rsidRPr="003857CB">
        <w:rPr>
          <w:rStyle w:val="apple-converted-space"/>
          <w:rFonts w:eastAsia="Times New Roman"/>
          <w:b/>
          <w:bCs/>
          <w:color w:val="000000"/>
          <w:sz w:val="28"/>
          <w:szCs w:val="28"/>
        </w:rPr>
        <w:t> </w:t>
      </w:r>
      <w:r w:rsidR="00B9248B" w:rsidRPr="003857CB">
        <w:rPr>
          <w:rStyle w:val="bumpedfont15"/>
          <w:rFonts w:eastAsia="Times New Roman"/>
          <w:b/>
          <w:bCs/>
          <w:color w:val="000000"/>
          <w:sz w:val="28"/>
          <w:szCs w:val="28"/>
        </w:rPr>
        <w:t>Подорожування</w:t>
      </w:r>
    </w:p>
    <w:p w14:paraId="15E2B825" w14:textId="77777777" w:rsidR="0029146A" w:rsidRPr="0029146A" w:rsidRDefault="0029146A" w:rsidP="0029146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 w:eastAsia="en-US"/>
          <w14:ligatures w14:val="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31"/>
        <w:gridCol w:w="7339"/>
        <w:gridCol w:w="854"/>
        <w:gridCol w:w="992"/>
      </w:tblGrid>
      <w:tr w:rsidR="0029146A" w:rsidRPr="0029146A" w14:paraId="0930AD1C" w14:textId="77777777" w:rsidTr="00595DA7">
        <w:tc>
          <w:tcPr>
            <w:tcW w:w="815" w:type="dxa"/>
            <w:vMerge w:val="restart"/>
            <w:vAlign w:val="center"/>
          </w:tcPr>
          <w:p w14:paraId="35BF1F63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№ теми</w:t>
            </w:r>
          </w:p>
        </w:tc>
        <w:tc>
          <w:tcPr>
            <w:tcW w:w="7370" w:type="dxa"/>
            <w:gridSpan w:val="2"/>
            <w:vMerge w:val="restart"/>
            <w:vAlign w:val="center"/>
          </w:tcPr>
          <w:p w14:paraId="0023D86F" w14:textId="77777777" w:rsidR="0029146A" w:rsidRPr="0029146A" w:rsidRDefault="0029146A" w:rsidP="0029146A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Зміст теми</w:t>
            </w:r>
          </w:p>
        </w:tc>
        <w:tc>
          <w:tcPr>
            <w:tcW w:w="1846" w:type="dxa"/>
            <w:gridSpan w:val="2"/>
            <w:vAlign w:val="center"/>
          </w:tcPr>
          <w:p w14:paraId="7A32C807" w14:textId="77777777" w:rsidR="0029146A" w:rsidRPr="0029146A" w:rsidRDefault="0029146A" w:rsidP="0029146A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Кількість годин</w:t>
            </w:r>
          </w:p>
        </w:tc>
      </w:tr>
      <w:tr w:rsidR="0029146A" w:rsidRPr="0029146A" w14:paraId="23854397" w14:textId="77777777" w:rsidTr="00595DA7">
        <w:tc>
          <w:tcPr>
            <w:tcW w:w="815" w:type="dxa"/>
            <w:vMerge/>
            <w:vAlign w:val="center"/>
          </w:tcPr>
          <w:p w14:paraId="2B6DB0B6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7370" w:type="dxa"/>
            <w:gridSpan w:val="2"/>
            <w:vMerge/>
            <w:vAlign w:val="center"/>
          </w:tcPr>
          <w:p w14:paraId="2A211008" w14:textId="77777777" w:rsidR="0029146A" w:rsidRPr="0029146A" w:rsidRDefault="0029146A" w:rsidP="0029146A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854" w:type="dxa"/>
            <w:vAlign w:val="center"/>
          </w:tcPr>
          <w:p w14:paraId="5170DB8C" w14:textId="77777777" w:rsidR="0029146A" w:rsidRPr="0029146A" w:rsidRDefault="0029146A" w:rsidP="0029146A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денна</w:t>
            </w:r>
          </w:p>
        </w:tc>
        <w:tc>
          <w:tcPr>
            <w:tcW w:w="992" w:type="dxa"/>
          </w:tcPr>
          <w:p w14:paraId="71A35F20" w14:textId="77777777" w:rsidR="0029146A" w:rsidRPr="0029146A" w:rsidRDefault="0029146A" w:rsidP="0029146A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заочна</w:t>
            </w:r>
          </w:p>
        </w:tc>
      </w:tr>
      <w:tr w:rsidR="0029146A" w:rsidRPr="0029146A" w14:paraId="287A228C" w14:textId="77777777" w:rsidTr="00595DA7">
        <w:tc>
          <w:tcPr>
            <w:tcW w:w="815" w:type="dxa"/>
          </w:tcPr>
          <w:p w14:paraId="4A7EC029" w14:textId="77777777" w:rsidR="0029146A" w:rsidRPr="0029146A" w:rsidRDefault="0029146A" w:rsidP="0029146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7370" w:type="dxa"/>
            <w:gridSpan w:val="2"/>
          </w:tcPr>
          <w:p w14:paraId="7B9EC998" w14:textId="27ABA20C" w:rsidR="0029146A" w:rsidRPr="0091247C" w:rsidRDefault="006E0FDF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</w:pPr>
            <w:r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On the move / У рус</w:t>
            </w:r>
            <w:r w:rsidR="00BC3BC1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GB"/>
              </w:rPr>
              <w:t>i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 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Getting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away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/ Відпустка   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Checking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into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a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hotel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/ Поселення у готель  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Beijing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subway</w:t>
            </w:r>
            <w:r w:rsidR="0091247C" w:rsidRPr="009124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/ Пекінське метро</w:t>
            </w:r>
          </w:p>
        </w:tc>
        <w:tc>
          <w:tcPr>
            <w:tcW w:w="854" w:type="dxa"/>
            <w:vAlign w:val="center"/>
          </w:tcPr>
          <w:p w14:paraId="15A8D138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30</w:t>
            </w:r>
          </w:p>
        </w:tc>
        <w:tc>
          <w:tcPr>
            <w:tcW w:w="992" w:type="dxa"/>
            <w:vAlign w:val="center"/>
          </w:tcPr>
          <w:p w14:paraId="086F14B5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10</w:t>
            </w:r>
          </w:p>
        </w:tc>
      </w:tr>
      <w:tr w:rsidR="0029146A" w:rsidRPr="0029146A" w14:paraId="78DE417F" w14:textId="77777777" w:rsidTr="00595DA7">
        <w:tc>
          <w:tcPr>
            <w:tcW w:w="815" w:type="dxa"/>
          </w:tcPr>
          <w:p w14:paraId="708C1093" w14:textId="77777777" w:rsidR="0029146A" w:rsidRPr="0029146A" w:rsidRDefault="0029146A" w:rsidP="0029146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7370" w:type="dxa"/>
            <w:gridSpan w:val="2"/>
          </w:tcPr>
          <w:p w14:paraId="4864CEB0" w14:textId="127061C5" w:rsidR="0029146A" w:rsidRPr="0029146A" w:rsidRDefault="0091247C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91247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Language and learning / Мова й навчання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 </w:t>
            </w:r>
            <w:r w:rsidR="00595DA7" w:rsidRP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The amazing human brain / Дивовижність людського мозку</w:t>
            </w:r>
            <w:r w:rsid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  </w:t>
            </w:r>
            <w:r w:rsidR="00595DA7" w:rsidRP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The secrets of a successful education / Таємниці успішної освіти</w:t>
            </w:r>
            <w:r w:rsid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  </w:t>
            </w:r>
            <w:r w:rsidR="00595DA7" w:rsidRP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lastRenderedPageBreak/>
              <w:t>Understanding connected speech / Суцільна вимова слів</w:t>
            </w:r>
            <w:r w:rsid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  </w:t>
            </w:r>
            <w:r w:rsidR="00595DA7" w:rsidRP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Ask for clarification / Запит на уточнення інформації</w:t>
            </w:r>
            <w:r w:rsid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 </w:t>
            </w:r>
          </w:p>
        </w:tc>
        <w:tc>
          <w:tcPr>
            <w:tcW w:w="854" w:type="dxa"/>
            <w:vAlign w:val="center"/>
          </w:tcPr>
          <w:p w14:paraId="5E5A165E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lastRenderedPageBreak/>
              <w:t>3</w:t>
            </w: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0</w:t>
            </w:r>
          </w:p>
        </w:tc>
        <w:tc>
          <w:tcPr>
            <w:tcW w:w="992" w:type="dxa"/>
            <w:vAlign w:val="center"/>
          </w:tcPr>
          <w:p w14:paraId="41190B96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10</w:t>
            </w:r>
          </w:p>
        </w:tc>
      </w:tr>
      <w:tr w:rsidR="0029146A" w:rsidRPr="0029146A" w14:paraId="73CE8F39" w14:textId="77777777" w:rsidTr="00595DA7">
        <w:tc>
          <w:tcPr>
            <w:tcW w:w="815" w:type="dxa"/>
          </w:tcPr>
          <w:p w14:paraId="01839456" w14:textId="77777777" w:rsidR="0029146A" w:rsidRPr="0029146A" w:rsidRDefault="0029146A" w:rsidP="0029146A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lastRenderedPageBreak/>
              <w:t>3</w:t>
            </w:r>
          </w:p>
        </w:tc>
        <w:tc>
          <w:tcPr>
            <w:tcW w:w="7370" w:type="dxa"/>
            <w:gridSpan w:val="2"/>
          </w:tcPr>
          <w:p w14:paraId="18C2252A" w14:textId="77777777" w:rsidR="00595DA7" w:rsidRPr="00595DA7" w:rsidRDefault="00595DA7" w:rsidP="0029146A">
            <w:pPr>
              <w:widowControl w:val="0"/>
              <w:ind w:left="1440" w:hanging="144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</w:pPr>
            <w:r w:rsidRP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 xml:space="preserve">Body and mind / Тіло й розум  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 xml:space="preserve">The rise and fall of the </w:t>
            </w:r>
            <w:r w:rsidRP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 xml:space="preserve">handshake / Цікаві факти про рукостискання   Going back to nature / </w:t>
            </w:r>
            <w:r w:rsidRP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  <w14:ligatures w14:val="none"/>
              </w:rPr>
              <w:t>Повертаючись</w:t>
            </w:r>
            <w:r w:rsidRP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 xml:space="preserve"> </w:t>
            </w:r>
            <w:r w:rsidRP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  <w14:ligatures w14:val="none"/>
              </w:rPr>
              <w:t>до</w:t>
            </w:r>
            <w:r w:rsidRP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 xml:space="preserve"> </w:t>
            </w:r>
            <w:r w:rsidRP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  <w14:ligatures w14:val="none"/>
              </w:rPr>
              <w:t>природи</w:t>
            </w:r>
            <w:r w:rsidRP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 xml:space="preserve">   </w:t>
            </w:r>
          </w:p>
          <w:p w14:paraId="2FDE49A3" w14:textId="737B451C" w:rsidR="0029146A" w:rsidRPr="00595DA7" w:rsidRDefault="00595DA7" w:rsidP="0029146A">
            <w:pPr>
              <w:widowControl w:val="0"/>
              <w:ind w:left="1440" w:hanging="144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</w:pPr>
            <w:r w:rsidRP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 xml:space="preserve"> </w:t>
            </w:r>
            <w:r w:rsidRPr="00595DA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Asking for help and giving advice / Прохання про допомогу та як давати поради</w:t>
            </w:r>
            <w:r w:rsidR="000D00B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 </w:t>
            </w:r>
            <w:r w:rsidR="000D00BD" w:rsidRPr="000D00B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Sports scho</w:t>
            </w:r>
            <w:r w:rsidR="000D00B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larship in the USA / Спорт в Америці </w:t>
            </w:r>
          </w:p>
        </w:tc>
        <w:tc>
          <w:tcPr>
            <w:tcW w:w="854" w:type="dxa"/>
            <w:vAlign w:val="center"/>
          </w:tcPr>
          <w:p w14:paraId="7DBBB400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30</w:t>
            </w:r>
          </w:p>
        </w:tc>
        <w:tc>
          <w:tcPr>
            <w:tcW w:w="992" w:type="dxa"/>
            <w:vAlign w:val="center"/>
          </w:tcPr>
          <w:p w14:paraId="24F55BC6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10</w:t>
            </w:r>
          </w:p>
        </w:tc>
      </w:tr>
      <w:tr w:rsidR="0029146A" w:rsidRPr="0029146A" w14:paraId="7E33044E" w14:textId="77777777" w:rsidTr="00595DA7">
        <w:tc>
          <w:tcPr>
            <w:tcW w:w="846" w:type="dxa"/>
            <w:gridSpan w:val="2"/>
          </w:tcPr>
          <w:p w14:paraId="565964CF" w14:textId="16C90A27" w:rsidR="0029146A" w:rsidRPr="0029146A" w:rsidRDefault="0029146A" w:rsidP="0029146A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7339" w:type="dxa"/>
          </w:tcPr>
          <w:p w14:paraId="3E7D30A4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854" w:type="dxa"/>
            <w:vAlign w:val="center"/>
          </w:tcPr>
          <w:p w14:paraId="63BFDC71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5278C539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</w:tr>
      <w:tr w:rsidR="0029146A" w:rsidRPr="0029146A" w14:paraId="4A01E463" w14:textId="77777777" w:rsidTr="00595DA7">
        <w:tc>
          <w:tcPr>
            <w:tcW w:w="846" w:type="dxa"/>
            <w:gridSpan w:val="2"/>
          </w:tcPr>
          <w:p w14:paraId="0639140F" w14:textId="77777777" w:rsidR="0029146A" w:rsidRPr="0029146A" w:rsidRDefault="0029146A" w:rsidP="0029146A">
            <w:pPr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7339" w:type="dxa"/>
          </w:tcPr>
          <w:p w14:paraId="56C33055" w14:textId="77777777" w:rsidR="0029146A" w:rsidRPr="0029146A" w:rsidRDefault="0029146A" w:rsidP="0029146A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Разом з дисципліни </w:t>
            </w:r>
          </w:p>
        </w:tc>
        <w:tc>
          <w:tcPr>
            <w:tcW w:w="854" w:type="dxa"/>
            <w:vAlign w:val="center"/>
          </w:tcPr>
          <w:p w14:paraId="1921FF27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  <w:t>90</w:t>
            </w:r>
          </w:p>
        </w:tc>
        <w:tc>
          <w:tcPr>
            <w:tcW w:w="992" w:type="dxa"/>
            <w:vAlign w:val="center"/>
          </w:tcPr>
          <w:p w14:paraId="48463F94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  <w:t>30</w:t>
            </w:r>
          </w:p>
        </w:tc>
      </w:tr>
    </w:tbl>
    <w:p w14:paraId="45A378B7" w14:textId="77777777" w:rsidR="0029146A" w:rsidRPr="0029146A" w:rsidRDefault="0029146A" w:rsidP="0029146A">
      <w:pPr>
        <w:widowControl w:val="0"/>
        <w:shd w:val="clear" w:color="auto" w:fill="FFFFFF"/>
        <w:ind w:right="-425"/>
        <w:mirrorIndents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</w:pPr>
    </w:p>
    <w:p w14:paraId="2B5ADAA6" w14:textId="77777777" w:rsidR="0029146A" w:rsidRPr="0029146A" w:rsidRDefault="0029146A" w:rsidP="0029146A">
      <w:pPr>
        <w:widowControl w:val="0"/>
        <w:shd w:val="clear" w:color="auto" w:fill="FFFFFF"/>
        <w:ind w:right="-425"/>
        <w:mirrorIndents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</w:pPr>
    </w:p>
    <w:p w14:paraId="5782E7CC" w14:textId="1A4735F7" w:rsidR="0029146A" w:rsidRDefault="00595DA7" w:rsidP="00595DA7">
      <w:pPr>
        <w:widowControl w:val="0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  <w14:ligatures w14:val="none"/>
        </w:rPr>
        <w:t xml:space="preserve">     </w:t>
      </w:r>
    </w:p>
    <w:p w14:paraId="38EE0ACA" w14:textId="2D86F394" w:rsidR="00595DA7" w:rsidRPr="00595DA7" w:rsidRDefault="00595DA7" w:rsidP="00595DA7">
      <w:pPr>
        <w:widowControl w:val="0"/>
        <w:contextualSpacing/>
        <w:rPr>
          <w:rFonts w:ascii="Times New Roman" w:eastAsia="Calibri" w:hAnsi="Times New Roman" w:cs="Times New Roman"/>
          <w:b/>
          <w:kern w:val="0"/>
          <w:sz w:val="28"/>
          <w:szCs w:val="24"/>
          <w:lang w:val="uk-UA" w:eastAsia="en-US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4"/>
          <w:lang w:val="uk-UA" w:eastAsia="en-US"/>
          <w14:ligatures w14:val="none"/>
        </w:rPr>
        <w:t xml:space="preserve">           </w:t>
      </w:r>
      <w:r w:rsidRPr="00595DA7">
        <w:rPr>
          <w:rFonts w:ascii="Times New Roman" w:eastAsia="Calibri" w:hAnsi="Times New Roman" w:cs="Times New Roman"/>
          <w:b/>
          <w:kern w:val="0"/>
          <w:sz w:val="28"/>
          <w:szCs w:val="24"/>
          <w:lang w:val="uk-UA" w:eastAsia="en-US"/>
          <w14:ligatures w14:val="none"/>
        </w:rPr>
        <w:t>Змістовний модуль 2</w:t>
      </w:r>
      <w:r w:rsidR="009D2823">
        <w:rPr>
          <w:rFonts w:ascii="Times New Roman" w:eastAsia="Calibri" w:hAnsi="Times New Roman" w:cs="Times New Roman"/>
          <w:b/>
          <w:kern w:val="0"/>
          <w:sz w:val="28"/>
          <w:szCs w:val="24"/>
          <w:lang w:val="uk-UA" w:eastAsia="en-US"/>
          <w14:ligatures w14:val="none"/>
        </w:rPr>
        <w:t xml:space="preserve">: </w:t>
      </w:r>
      <w:r w:rsidR="009D2823">
        <w:rPr>
          <w:rFonts w:ascii="Times New Roman" w:eastAsia="Calibri" w:hAnsi="Times New Roman" w:cs="Times New Roman"/>
          <w:b/>
          <w:kern w:val="0"/>
          <w:sz w:val="28"/>
          <w:szCs w:val="24"/>
          <w:lang w:val="en-US" w:eastAsia="en-US"/>
          <w14:ligatures w14:val="none"/>
        </w:rPr>
        <w:t>Communication</w:t>
      </w:r>
      <w:r w:rsidR="009D2823">
        <w:rPr>
          <w:rFonts w:ascii="Times New Roman" w:eastAsia="Calibri" w:hAnsi="Times New Roman" w:cs="Times New Roman"/>
          <w:b/>
          <w:kern w:val="0"/>
          <w:sz w:val="28"/>
          <w:szCs w:val="24"/>
          <w:lang w:val="uk-UA" w:eastAsia="en-US"/>
          <w14:ligatures w14:val="none"/>
        </w:rPr>
        <w:t xml:space="preserve">/Спілкування </w:t>
      </w:r>
    </w:p>
    <w:p w14:paraId="2DD13E5B" w14:textId="17B27ADE" w:rsidR="00595DA7" w:rsidRDefault="00595DA7" w:rsidP="00595DA7">
      <w:pPr>
        <w:widowControl w:val="0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  <w14:ligatures w14:val="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31"/>
        <w:gridCol w:w="7339"/>
        <w:gridCol w:w="854"/>
        <w:gridCol w:w="992"/>
      </w:tblGrid>
      <w:tr w:rsidR="00595DA7" w:rsidRPr="009D2823" w14:paraId="077F69AF" w14:textId="77777777" w:rsidTr="00595DA7">
        <w:tc>
          <w:tcPr>
            <w:tcW w:w="815" w:type="dxa"/>
            <w:vMerge w:val="restart"/>
            <w:vAlign w:val="center"/>
          </w:tcPr>
          <w:p w14:paraId="7AD2EAB1" w14:textId="77777777" w:rsidR="00595DA7" w:rsidRPr="00FF59F5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</w:pPr>
            <w:bookmarkStart w:id="2" w:name="_GoBack" w:colFirst="0" w:colLast="1"/>
            <w:r w:rsidRPr="00FF59F5"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  <w:t>№ теми</w:t>
            </w:r>
          </w:p>
        </w:tc>
        <w:tc>
          <w:tcPr>
            <w:tcW w:w="7370" w:type="dxa"/>
            <w:gridSpan w:val="2"/>
            <w:vMerge w:val="restart"/>
            <w:vAlign w:val="center"/>
          </w:tcPr>
          <w:p w14:paraId="08827E77" w14:textId="77777777" w:rsidR="00595DA7" w:rsidRPr="00FF59F5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val="uk-UA" w:eastAsia="en-US"/>
                <w14:ligatures w14:val="none"/>
              </w:rPr>
            </w:pPr>
            <w:r w:rsidRPr="00FF59F5"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val="uk-UA" w:eastAsia="en-US"/>
                <w14:ligatures w14:val="none"/>
              </w:rPr>
              <w:t>Зміст теми</w:t>
            </w:r>
          </w:p>
        </w:tc>
        <w:tc>
          <w:tcPr>
            <w:tcW w:w="1846" w:type="dxa"/>
            <w:gridSpan w:val="2"/>
            <w:vAlign w:val="center"/>
          </w:tcPr>
          <w:p w14:paraId="113A5FF1" w14:textId="77777777" w:rsidR="00595DA7" w:rsidRPr="009D2823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9D2823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Кількість годин</w:t>
            </w:r>
          </w:p>
        </w:tc>
      </w:tr>
      <w:tr w:rsidR="00595DA7" w:rsidRPr="009D2823" w14:paraId="6F256B72" w14:textId="77777777" w:rsidTr="00595DA7">
        <w:tc>
          <w:tcPr>
            <w:tcW w:w="815" w:type="dxa"/>
            <w:vMerge/>
            <w:vAlign w:val="center"/>
          </w:tcPr>
          <w:p w14:paraId="3E061CD7" w14:textId="77777777" w:rsidR="00595DA7" w:rsidRPr="00FF59F5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7370" w:type="dxa"/>
            <w:gridSpan w:val="2"/>
            <w:vMerge/>
            <w:vAlign w:val="center"/>
          </w:tcPr>
          <w:p w14:paraId="0B8D3BC6" w14:textId="77777777" w:rsidR="00595DA7" w:rsidRPr="00FF59F5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bCs/>
                <w:kern w:val="0"/>
                <w:sz w:val="28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854" w:type="dxa"/>
            <w:vAlign w:val="center"/>
          </w:tcPr>
          <w:p w14:paraId="443AE256" w14:textId="77777777" w:rsidR="00595DA7" w:rsidRPr="009D2823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9D2823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денна</w:t>
            </w:r>
          </w:p>
        </w:tc>
        <w:tc>
          <w:tcPr>
            <w:tcW w:w="992" w:type="dxa"/>
          </w:tcPr>
          <w:p w14:paraId="2209DB0E" w14:textId="77777777" w:rsidR="00595DA7" w:rsidRPr="009D2823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9D2823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заочна</w:t>
            </w:r>
          </w:p>
        </w:tc>
      </w:tr>
      <w:tr w:rsidR="00595DA7" w:rsidRPr="009D2823" w14:paraId="795781E3" w14:textId="77777777" w:rsidTr="00595DA7">
        <w:tc>
          <w:tcPr>
            <w:tcW w:w="815" w:type="dxa"/>
          </w:tcPr>
          <w:p w14:paraId="0997D992" w14:textId="62209A0D" w:rsidR="00595DA7" w:rsidRPr="00FF59F5" w:rsidRDefault="009D2823" w:rsidP="009D2823">
            <w:pPr>
              <w:widowControl w:val="0"/>
              <w:ind w:left="36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</w:pPr>
            <w:r w:rsidRPr="00FF59F5"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  <w:t>1.</w:t>
            </w:r>
          </w:p>
        </w:tc>
        <w:tc>
          <w:tcPr>
            <w:tcW w:w="7370" w:type="dxa"/>
            <w:gridSpan w:val="2"/>
          </w:tcPr>
          <w:p w14:paraId="218271E9" w14:textId="6EF3FA22" w:rsidR="00595DA7" w:rsidRPr="00FF59F5" w:rsidRDefault="000D00BD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</w:pPr>
            <w:r w:rsidRPr="00FF59F5"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  <w:t xml:space="preserve">Food / Харчування  A question of taste / Питання смаку  . Food preservation / Зберігання їжі  Understanding reference words in a text / Розуміння референтних слів (слів-посилань) у тексті  Explaining and dealing with problems / Пояснення й розв’язання проблем  </w:t>
            </w:r>
          </w:p>
        </w:tc>
        <w:tc>
          <w:tcPr>
            <w:tcW w:w="854" w:type="dxa"/>
            <w:vAlign w:val="center"/>
          </w:tcPr>
          <w:p w14:paraId="2458B024" w14:textId="77777777" w:rsidR="00595DA7" w:rsidRPr="009D2823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9D282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30</w:t>
            </w:r>
          </w:p>
        </w:tc>
        <w:tc>
          <w:tcPr>
            <w:tcW w:w="992" w:type="dxa"/>
            <w:vAlign w:val="center"/>
          </w:tcPr>
          <w:p w14:paraId="796A2D44" w14:textId="77777777" w:rsidR="00595DA7" w:rsidRPr="009D2823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9D282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10</w:t>
            </w:r>
          </w:p>
        </w:tc>
      </w:tr>
      <w:tr w:rsidR="00595DA7" w:rsidRPr="009D2823" w14:paraId="60EB59FF" w14:textId="77777777" w:rsidTr="00595DA7">
        <w:tc>
          <w:tcPr>
            <w:tcW w:w="815" w:type="dxa"/>
          </w:tcPr>
          <w:p w14:paraId="2D1EC8CB" w14:textId="7BDA75CF" w:rsidR="00595DA7" w:rsidRPr="00FF59F5" w:rsidRDefault="009D2823" w:rsidP="009D2823">
            <w:pPr>
              <w:widowControl w:val="0"/>
              <w:ind w:left="36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</w:pPr>
            <w:r w:rsidRPr="00FF59F5"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  <w:t>2.</w:t>
            </w:r>
          </w:p>
        </w:tc>
        <w:tc>
          <w:tcPr>
            <w:tcW w:w="7370" w:type="dxa"/>
            <w:gridSpan w:val="2"/>
          </w:tcPr>
          <w:p w14:paraId="1109D9CF" w14:textId="56C6C0B8" w:rsidR="00595DA7" w:rsidRPr="00FF59F5" w:rsidRDefault="000D00BD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</w:pPr>
            <w:r w:rsidRPr="00FF59F5"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  <w:t xml:space="preserve">World / Світ   Making the world a better place / Зробимо світ кращим    Breaking news / Сенсаційні новини    Expressing and responding opinions / Вираження власної точки зору й реагування на чиюсь думку   The European Union / Європейський Союз  </w:t>
            </w:r>
          </w:p>
        </w:tc>
        <w:tc>
          <w:tcPr>
            <w:tcW w:w="854" w:type="dxa"/>
            <w:vAlign w:val="center"/>
          </w:tcPr>
          <w:p w14:paraId="41F5874E" w14:textId="77777777" w:rsidR="00595DA7" w:rsidRPr="009D2823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9D282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3</w:t>
            </w:r>
            <w:r w:rsidRPr="009D282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0</w:t>
            </w:r>
          </w:p>
        </w:tc>
        <w:tc>
          <w:tcPr>
            <w:tcW w:w="992" w:type="dxa"/>
            <w:vAlign w:val="center"/>
          </w:tcPr>
          <w:p w14:paraId="0354A284" w14:textId="77777777" w:rsidR="00595DA7" w:rsidRPr="009D2823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9D282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10</w:t>
            </w:r>
          </w:p>
        </w:tc>
      </w:tr>
      <w:tr w:rsidR="00595DA7" w:rsidRPr="009D2823" w14:paraId="2934AFA3" w14:textId="77777777" w:rsidTr="00595DA7">
        <w:tc>
          <w:tcPr>
            <w:tcW w:w="815" w:type="dxa"/>
          </w:tcPr>
          <w:p w14:paraId="3FE886BF" w14:textId="79B1FADE" w:rsidR="00595DA7" w:rsidRPr="00FF59F5" w:rsidRDefault="009D2823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ru-RU" w:eastAsia="en-US"/>
                <w14:ligatures w14:val="none"/>
              </w:rPr>
            </w:pPr>
            <w:r w:rsidRPr="00FF59F5"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en-US" w:eastAsia="en-US"/>
                <w14:ligatures w14:val="none"/>
              </w:rPr>
              <w:t xml:space="preserve">      3.</w:t>
            </w:r>
          </w:p>
        </w:tc>
        <w:tc>
          <w:tcPr>
            <w:tcW w:w="7370" w:type="dxa"/>
            <w:gridSpan w:val="2"/>
          </w:tcPr>
          <w:p w14:paraId="73CF6B69" w14:textId="1AE265A6" w:rsidR="00595DA7" w:rsidRPr="00FF59F5" w:rsidRDefault="000D00BD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</w:pPr>
            <w:r w:rsidRPr="00FF59F5"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en-US" w:eastAsia="en-US"/>
                <w14:ligatures w14:val="none"/>
              </w:rPr>
              <w:t>Work</w:t>
            </w:r>
            <w:r w:rsidRPr="00FF59F5"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ru-RU" w:eastAsia="en-US"/>
                <w14:ligatures w14:val="none"/>
              </w:rPr>
              <w:t xml:space="preserve"> / Робота</w:t>
            </w:r>
            <w:r w:rsidRPr="00FF59F5"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  <w:t xml:space="preserve">    The working environment / Робоча атмосфера  The changing face of work / Учора й сьогодні: зміни у професіях   Writing a CV / Написання резюме    Review / Повторення </w:t>
            </w:r>
          </w:p>
        </w:tc>
        <w:tc>
          <w:tcPr>
            <w:tcW w:w="854" w:type="dxa"/>
            <w:vAlign w:val="center"/>
          </w:tcPr>
          <w:p w14:paraId="77589D71" w14:textId="77777777" w:rsidR="00595DA7" w:rsidRPr="009D2823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9D282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30</w:t>
            </w:r>
          </w:p>
        </w:tc>
        <w:tc>
          <w:tcPr>
            <w:tcW w:w="992" w:type="dxa"/>
            <w:vAlign w:val="center"/>
          </w:tcPr>
          <w:p w14:paraId="1D9CF376" w14:textId="77777777" w:rsidR="00595DA7" w:rsidRPr="009D2823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9D282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10</w:t>
            </w:r>
          </w:p>
        </w:tc>
      </w:tr>
      <w:tr w:rsidR="00595DA7" w:rsidRPr="009D2823" w14:paraId="62D74F9D" w14:textId="77777777" w:rsidTr="00595DA7">
        <w:tc>
          <w:tcPr>
            <w:tcW w:w="846" w:type="dxa"/>
            <w:gridSpan w:val="2"/>
          </w:tcPr>
          <w:p w14:paraId="6542DBC6" w14:textId="77777777" w:rsidR="00595DA7" w:rsidRPr="00FF59F5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7339" w:type="dxa"/>
          </w:tcPr>
          <w:p w14:paraId="50F639C8" w14:textId="77777777" w:rsidR="00595DA7" w:rsidRPr="00FF59F5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i/>
                <w:kern w:val="0"/>
                <w:sz w:val="28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854" w:type="dxa"/>
            <w:vAlign w:val="center"/>
          </w:tcPr>
          <w:p w14:paraId="11139B5B" w14:textId="77777777" w:rsidR="00595DA7" w:rsidRPr="009D2823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383BA28A" w14:textId="77777777" w:rsidR="00595DA7" w:rsidRPr="009D2823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</w:tr>
      <w:tr w:rsidR="00595DA7" w:rsidRPr="009D2823" w14:paraId="11147C73" w14:textId="77777777" w:rsidTr="00595DA7">
        <w:tc>
          <w:tcPr>
            <w:tcW w:w="846" w:type="dxa"/>
            <w:gridSpan w:val="2"/>
          </w:tcPr>
          <w:p w14:paraId="79161ED0" w14:textId="77777777" w:rsidR="00595DA7" w:rsidRPr="00FF59F5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7339" w:type="dxa"/>
          </w:tcPr>
          <w:p w14:paraId="60A8F72A" w14:textId="77777777" w:rsidR="00595DA7" w:rsidRPr="00FF59F5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:lang w:val="uk-UA" w:eastAsia="en-US"/>
                <w14:ligatures w14:val="none"/>
              </w:rPr>
            </w:pPr>
            <w:r w:rsidRPr="00FF59F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:lang w:val="uk-UA" w:eastAsia="en-US"/>
                <w14:ligatures w14:val="none"/>
              </w:rPr>
              <w:t xml:space="preserve">Разом з дисципліни </w:t>
            </w:r>
          </w:p>
        </w:tc>
        <w:tc>
          <w:tcPr>
            <w:tcW w:w="854" w:type="dxa"/>
            <w:vAlign w:val="center"/>
          </w:tcPr>
          <w:p w14:paraId="4D1EEBC9" w14:textId="77777777" w:rsidR="00595DA7" w:rsidRPr="000D00BD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0D00B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  <w:t>90</w:t>
            </w:r>
          </w:p>
        </w:tc>
        <w:tc>
          <w:tcPr>
            <w:tcW w:w="992" w:type="dxa"/>
            <w:vAlign w:val="center"/>
          </w:tcPr>
          <w:p w14:paraId="36485C94" w14:textId="77777777" w:rsidR="00595DA7" w:rsidRPr="000D00BD" w:rsidRDefault="00595DA7" w:rsidP="00595DA7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0D00B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  <w:t>30</w:t>
            </w:r>
          </w:p>
        </w:tc>
      </w:tr>
      <w:bookmarkEnd w:id="2"/>
    </w:tbl>
    <w:p w14:paraId="352067A6" w14:textId="183B8C8C" w:rsidR="00595DA7" w:rsidRPr="009D2823" w:rsidRDefault="00595DA7" w:rsidP="00595DA7">
      <w:pPr>
        <w:widowControl w:val="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  <w14:ligatures w14:val="none"/>
        </w:rPr>
      </w:pPr>
    </w:p>
    <w:p w14:paraId="3F8BA263" w14:textId="1F6A1C1F" w:rsidR="00595DA7" w:rsidRDefault="00595DA7" w:rsidP="00595DA7">
      <w:pPr>
        <w:widowControl w:val="0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  <w14:ligatures w14:val="none"/>
        </w:rPr>
      </w:pPr>
    </w:p>
    <w:p w14:paraId="44C59752" w14:textId="77777777" w:rsidR="00595DA7" w:rsidRPr="0029146A" w:rsidRDefault="00595DA7" w:rsidP="00595DA7">
      <w:pPr>
        <w:widowControl w:val="0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  <w14:ligatures w14:val="none"/>
        </w:rPr>
      </w:pPr>
    </w:p>
    <w:p w14:paraId="5403609D" w14:textId="697C3FD4" w:rsidR="0029146A" w:rsidRPr="00595DA7" w:rsidRDefault="0029146A" w:rsidP="0029146A">
      <w:pPr>
        <w:widowControl w:val="0"/>
        <w:numPr>
          <w:ilvl w:val="1"/>
          <w:numId w:val="1"/>
        </w:numPr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  <w:t>Перелік практичних робіт</w:t>
      </w:r>
    </w:p>
    <w:p w14:paraId="7D984DD2" w14:textId="01682B88" w:rsidR="00595DA7" w:rsidRPr="0029146A" w:rsidRDefault="00595DA7" w:rsidP="00595DA7">
      <w:pPr>
        <w:widowControl w:val="0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  <w14:ligatures w14:val="none"/>
        </w:rPr>
      </w:pPr>
    </w:p>
    <w:tbl>
      <w:tblPr>
        <w:tblW w:w="978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70"/>
        <w:gridCol w:w="7273"/>
        <w:gridCol w:w="851"/>
        <w:gridCol w:w="992"/>
      </w:tblGrid>
      <w:tr w:rsidR="0029146A" w:rsidRPr="0029146A" w14:paraId="60027EC5" w14:textId="77777777" w:rsidTr="00595DA7">
        <w:trPr>
          <w:trHeight w:val="447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9E4945" w14:textId="77777777" w:rsidR="0029146A" w:rsidRPr="0029146A" w:rsidRDefault="0029146A" w:rsidP="0029146A">
            <w:pPr>
              <w:widowControl w:val="0"/>
              <w:snapToGrid w:val="0"/>
              <w:ind w:left="142" w:hanging="142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  <w:t>№</w:t>
            </w:r>
          </w:p>
          <w:p w14:paraId="736D948F" w14:textId="77777777" w:rsidR="0029146A" w:rsidRPr="0029146A" w:rsidRDefault="0029146A" w:rsidP="0029146A">
            <w:pPr>
              <w:widowControl w:val="0"/>
              <w:ind w:left="142" w:hanging="142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  <w:t>з/п</w:t>
            </w:r>
          </w:p>
        </w:tc>
        <w:tc>
          <w:tcPr>
            <w:tcW w:w="7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E93081" w14:textId="77777777" w:rsidR="0029146A" w:rsidRPr="0029146A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color w:val="000000"/>
                <w:kern w:val="0"/>
                <w:lang w:val="uk-UA" w:eastAsia="en-US"/>
                <w14:ligatures w14:val="none"/>
              </w:rPr>
              <w:t>Назва практичної роботи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96C4" w14:textId="77777777" w:rsidR="0029146A" w:rsidRPr="0029146A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lang w:val="uk-UA" w:eastAsia="en-US"/>
                <w14:ligatures w14:val="none"/>
              </w:rPr>
              <w:t>Кількість</w:t>
            </w:r>
            <w:r w:rsidRPr="0029146A">
              <w:rPr>
                <w:rFonts w:ascii="Times New Roman" w:eastAsia="Calibri" w:hAnsi="Times New Roman" w:cs="Times New Roman"/>
                <w:b/>
                <w:kern w:val="0"/>
                <w:lang w:val="uk-UA" w:eastAsia="en-US"/>
                <w14:ligatures w14:val="none"/>
              </w:rPr>
              <w:t xml:space="preserve"> г</w:t>
            </w:r>
            <w:r w:rsidRPr="0029146A">
              <w:rPr>
                <w:rFonts w:ascii="Times New Roman" w:eastAsia="Calibri" w:hAnsi="Times New Roman" w:cs="Times New Roman"/>
                <w:kern w:val="0"/>
                <w:lang w:val="uk-UA" w:eastAsia="en-US"/>
                <w14:ligatures w14:val="none"/>
              </w:rPr>
              <w:t>один</w:t>
            </w:r>
          </w:p>
        </w:tc>
      </w:tr>
      <w:tr w:rsidR="0029146A" w:rsidRPr="0029146A" w14:paraId="0EC742F5" w14:textId="77777777" w:rsidTr="00595DA7">
        <w:trPr>
          <w:trHeight w:val="301"/>
        </w:trPr>
        <w:tc>
          <w:tcPr>
            <w:tcW w:w="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C633CA" w14:textId="77777777" w:rsidR="0029146A" w:rsidRPr="0029146A" w:rsidRDefault="0029146A" w:rsidP="0029146A">
            <w:pPr>
              <w:widowControl w:val="0"/>
              <w:snapToGrid w:val="0"/>
              <w:ind w:left="142" w:hanging="142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</w:p>
        </w:tc>
        <w:tc>
          <w:tcPr>
            <w:tcW w:w="72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BDBFA0" w14:textId="77777777" w:rsidR="0029146A" w:rsidRPr="0029146A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color w:val="000000"/>
                <w:kern w:val="0"/>
                <w:lang w:val="uk-UA" w:eastAsia="en-US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1E8A" w14:textId="77777777" w:rsidR="0029146A" w:rsidRPr="0029146A" w:rsidRDefault="0029146A" w:rsidP="0029146A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денна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95D91" w14:textId="77777777" w:rsidR="0029146A" w:rsidRPr="0029146A" w:rsidRDefault="0029146A" w:rsidP="0029146A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заочна</w:t>
            </w:r>
          </w:p>
        </w:tc>
      </w:tr>
      <w:tr w:rsidR="0029146A" w:rsidRPr="0029146A" w14:paraId="46B561F0" w14:textId="77777777" w:rsidTr="00595DA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06079" w14:textId="77777777" w:rsidR="0029146A" w:rsidRPr="0029146A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  <w:t>1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CB46" w14:textId="4191C381" w:rsidR="0029146A" w:rsidRPr="00021812" w:rsidRDefault="00021812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 xml:space="preserve">Travel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. 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On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the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move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. 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Getting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away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.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 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Checking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into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a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hotel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.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 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Beijing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/>
                <w14:ligatures w14:val="none"/>
              </w:rPr>
              <w:t>subway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1F4C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871F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2</w:t>
            </w:r>
          </w:p>
        </w:tc>
      </w:tr>
      <w:tr w:rsidR="0029146A" w:rsidRPr="0029146A" w14:paraId="0667D13A" w14:textId="77777777" w:rsidTr="00595DA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1E70" w14:textId="77777777" w:rsidR="0029146A" w:rsidRPr="0029146A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  <w:t>2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B77E5" w14:textId="6E4913AC" w:rsidR="0029146A" w:rsidRPr="00021812" w:rsidRDefault="00021812" w:rsidP="0029146A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Languag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e and learning .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 The amazing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human brain .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The secrets of a successful educ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ation .  </w:t>
            </w:r>
            <w:r w:rsidRPr="0002181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Understanding connected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speech . Ask for clarification.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516D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9625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2</w:t>
            </w:r>
          </w:p>
        </w:tc>
      </w:tr>
      <w:tr w:rsidR="0029146A" w:rsidRPr="0029146A" w14:paraId="311D4236" w14:textId="77777777" w:rsidTr="00595DA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51FF" w14:textId="77777777" w:rsidR="0029146A" w:rsidRPr="00021812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  <w:lastRenderedPageBreak/>
              <w:t>3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4116" w14:textId="2F46FE4A" w:rsidR="002B0F08" w:rsidRPr="002B0F08" w:rsidRDefault="002B0F08" w:rsidP="002B0F08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Body and mind .</w:t>
            </w:r>
            <w:r w:rsidRPr="002B0F0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The r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ise and fall of the handshake .</w:t>
            </w:r>
            <w:r w:rsidRPr="002B0F0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Going back t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o nature.</w:t>
            </w:r>
            <w:r w:rsidRPr="002B0F0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  </w:t>
            </w:r>
          </w:p>
          <w:p w14:paraId="3AA078C2" w14:textId="6273258B" w:rsidR="0029146A" w:rsidRPr="0029146A" w:rsidRDefault="002B0F08" w:rsidP="002B0F08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B0F0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Asking for help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and giving advice . </w:t>
            </w:r>
            <w:r w:rsidRPr="002B0F0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Sports s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cholarship in the USA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6B24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148D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2</w:t>
            </w:r>
          </w:p>
        </w:tc>
      </w:tr>
      <w:tr w:rsidR="0029146A" w:rsidRPr="0029146A" w14:paraId="1D6BD0A2" w14:textId="77777777" w:rsidTr="00595DA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1D50D" w14:textId="77777777" w:rsidR="0029146A" w:rsidRPr="00021812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  <w:t>4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3FD7" w14:textId="7F7ABFE2" w:rsidR="0029146A" w:rsidRPr="00021812" w:rsidRDefault="00075D47" w:rsidP="0029146A">
            <w:pPr>
              <w:widowControl w:val="0"/>
              <w:ind w:left="78" w:hanging="78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075D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Communication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.  Food. </w:t>
            </w:r>
            <w:r w:rsidRPr="00075D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A q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uestion of taste</w:t>
            </w:r>
            <w:r w:rsidRPr="00075D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 . Food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preservation . </w:t>
            </w:r>
            <w:r w:rsidRPr="00075D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Understanding reference words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in a text.</w:t>
            </w:r>
            <w:r w:rsidRPr="00075D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 Explai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ning and dealing with problems.</w:t>
            </w:r>
            <w:r w:rsidRPr="00075D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1F6D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9068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2</w:t>
            </w:r>
          </w:p>
        </w:tc>
      </w:tr>
      <w:tr w:rsidR="0029146A" w:rsidRPr="0029146A" w14:paraId="17D621B5" w14:textId="77777777" w:rsidTr="00595DA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8B3A" w14:textId="77777777" w:rsidR="0029146A" w:rsidRPr="00021812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  <w:t>5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D08A2" w14:textId="157C1237" w:rsidR="0029146A" w:rsidRPr="0029146A" w:rsidRDefault="00075D47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World. </w:t>
            </w:r>
            <w:r w:rsidRPr="00075D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Making the world a bette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r place .</w:t>
            </w:r>
            <w:r w:rsidRPr="00075D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Br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eaking news.</w:t>
            </w:r>
            <w:r w:rsidRPr="00075D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  Expressing and responding opi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nions . </w:t>
            </w:r>
            <w:r w:rsidRPr="00075D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The Euro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pean Union.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2384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51AD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2</w:t>
            </w:r>
          </w:p>
        </w:tc>
      </w:tr>
      <w:tr w:rsidR="0029146A" w:rsidRPr="0029146A" w14:paraId="2E605566" w14:textId="77777777" w:rsidTr="00595DA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7D7A7" w14:textId="77777777" w:rsidR="0029146A" w:rsidRPr="00021812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  <w:t>6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CC4D" w14:textId="7FEC2ABB" w:rsidR="0029146A" w:rsidRPr="0029146A" w:rsidRDefault="00075D47" w:rsidP="0029146A">
            <w:pPr>
              <w:widowControl w:val="0"/>
              <w:autoSpaceDE w:val="0"/>
              <w:autoSpaceDN w:val="0"/>
              <w:adjustRightInd w:val="0"/>
              <w:ind w:left="78" w:hanging="78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Work . </w:t>
            </w:r>
            <w:r w:rsidRPr="00075D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The working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environment . </w:t>
            </w:r>
            <w:r w:rsidRPr="00075D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The changing face of wor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8D5F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68D3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2</w:t>
            </w:r>
          </w:p>
        </w:tc>
      </w:tr>
      <w:tr w:rsidR="0029146A" w:rsidRPr="0029146A" w14:paraId="36EB1C8D" w14:textId="77777777" w:rsidTr="00595DA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EF5D" w14:textId="77777777" w:rsidR="0029146A" w:rsidRPr="00021812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  <w:t>7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9D4D" w14:textId="3270C0FC" w:rsidR="0029146A" w:rsidRPr="0029146A" w:rsidRDefault="00075D47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075D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Writing a CV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56A3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5F85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2</w:t>
            </w:r>
          </w:p>
        </w:tc>
      </w:tr>
      <w:tr w:rsidR="0029146A" w:rsidRPr="0029146A" w14:paraId="4361C31F" w14:textId="77777777" w:rsidTr="00595DA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1FA4" w14:textId="77777777" w:rsidR="0029146A" w:rsidRPr="00021812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  <w:t>8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CF4A" w14:textId="19147617" w:rsidR="0029146A" w:rsidRPr="00021812" w:rsidRDefault="00075D47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Review.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A1557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5AB6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2</w:t>
            </w:r>
          </w:p>
        </w:tc>
      </w:tr>
      <w:tr w:rsidR="0029146A" w:rsidRPr="0029146A" w14:paraId="7F898158" w14:textId="77777777" w:rsidTr="00595DA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4F49" w14:textId="6F0B55F3" w:rsidR="0029146A" w:rsidRPr="00021812" w:rsidRDefault="00021812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  <w:t>9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60E3" w14:textId="6E9B4F6D" w:rsidR="00021812" w:rsidRPr="00021812" w:rsidRDefault="005F3E42" w:rsidP="00021812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Presentations 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6B53E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B7A9" w14:textId="77777777" w:rsidR="0029146A" w:rsidRPr="00021812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2</w:t>
            </w:r>
          </w:p>
        </w:tc>
      </w:tr>
      <w:tr w:rsidR="00021812" w:rsidRPr="0029146A" w14:paraId="344402B3" w14:textId="77777777" w:rsidTr="00595DA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4288" w14:textId="363BDA28" w:rsidR="00021812" w:rsidRPr="00021812" w:rsidRDefault="00021812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  <w:t>10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1F5E" w14:textId="46843F6F" w:rsidR="00021812" w:rsidRPr="00021812" w:rsidRDefault="005F3E42" w:rsidP="00021812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5F3E4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Підсумковий модульний контроль 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32952" w14:textId="246ED575" w:rsidR="00021812" w:rsidRPr="00021812" w:rsidRDefault="00021812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1644" w14:textId="131563A1" w:rsidR="00021812" w:rsidRPr="00021812" w:rsidRDefault="00021812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kern w:val="0"/>
                <w:sz w:val="24"/>
                <w:lang w:val="uk-UA" w:eastAsia="en-US"/>
                <w14:ligatures w14:val="none"/>
              </w:rPr>
              <w:t>2</w:t>
            </w:r>
          </w:p>
        </w:tc>
      </w:tr>
      <w:tr w:rsidR="0029146A" w:rsidRPr="0029146A" w14:paraId="581B704F" w14:textId="77777777" w:rsidTr="00595DA7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FA96" w14:textId="77777777" w:rsidR="0029146A" w:rsidRPr="0029146A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0"/>
                <w:szCs w:val="28"/>
                <w:lang w:val="uk-UA" w:eastAsia="en-US"/>
                <w14:ligatures w14:val="none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42CE" w14:textId="77777777" w:rsidR="0029146A" w:rsidRPr="0029146A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kern w:val="0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kern w:val="0"/>
                <w:szCs w:val="28"/>
                <w:lang w:val="uk-UA" w:eastAsia="en-US"/>
                <w14:ligatures w14:val="none"/>
              </w:rPr>
              <w:t xml:space="preserve">Всього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AB69" w14:textId="77777777" w:rsidR="0029146A" w:rsidRPr="00021812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kern w:val="0"/>
                <w:szCs w:val="28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b/>
                <w:kern w:val="0"/>
                <w:szCs w:val="28"/>
                <w:lang w:val="uk-UA" w:eastAsia="en-US"/>
                <w14:ligatures w14:val="none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9510" w14:textId="77777777" w:rsidR="0029146A" w:rsidRPr="00021812" w:rsidRDefault="0029146A" w:rsidP="0029146A">
            <w:pPr>
              <w:widowControl w:val="0"/>
              <w:snapToGrid w:val="0"/>
              <w:rPr>
                <w:rFonts w:ascii="Times New Roman" w:eastAsia="Calibri" w:hAnsi="Times New Roman" w:cs="Times New Roman"/>
                <w:b/>
                <w:kern w:val="0"/>
                <w:szCs w:val="28"/>
                <w:lang w:val="uk-UA" w:eastAsia="en-US"/>
                <w14:ligatures w14:val="none"/>
              </w:rPr>
            </w:pPr>
            <w:r w:rsidRPr="00021812">
              <w:rPr>
                <w:rFonts w:ascii="Times New Roman" w:eastAsia="Calibri" w:hAnsi="Times New Roman" w:cs="Times New Roman"/>
                <w:b/>
                <w:kern w:val="0"/>
                <w:szCs w:val="28"/>
                <w:lang w:val="uk-UA" w:eastAsia="en-US"/>
                <w14:ligatures w14:val="none"/>
              </w:rPr>
              <w:t>20</w:t>
            </w:r>
          </w:p>
        </w:tc>
      </w:tr>
    </w:tbl>
    <w:p w14:paraId="2FB07D50" w14:textId="77777777" w:rsidR="0029146A" w:rsidRPr="0029146A" w:rsidRDefault="0029146A" w:rsidP="0029146A">
      <w:pPr>
        <w:widowControl w:val="0"/>
        <w:ind w:left="1440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  <w14:ligatures w14:val="none"/>
        </w:rPr>
      </w:pPr>
    </w:p>
    <w:p w14:paraId="20C42E25" w14:textId="77777777" w:rsidR="0029146A" w:rsidRPr="0029146A" w:rsidRDefault="0029146A" w:rsidP="0029146A">
      <w:pPr>
        <w:widowControl w:val="0"/>
        <w:numPr>
          <w:ilvl w:val="1"/>
          <w:numId w:val="1"/>
        </w:numPr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  <w:t>Перелік завдань до самостійної роботи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4391"/>
        <w:gridCol w:w="2174"/>
        <w:gridCol w:w="1985"/>
      </w:tblGrid>
      <w:tr w:rsidR="0029146A" w:rsidRPr="0029146A" w14:paraId="4BBB08D6" w14:textId="77777777" w:rsidTr="00595DA7">
        <w:tc>
          <w:tcPr>
            <w:tcW w:w="664" w:type="dxa"/>
            <w:vMerge w:val="restart"/>
            <w:vAlign w:val="center"/>
          </w:tcPr>
          <w:p w14:paraId="212B113E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color w:val="000000"/>
                <w:kern w:val="0"/>
                <w:lang w:val="uk-UA" w:eastAsia="en-US"/>
                <w14:ligatures w14:val="none"/>
              </w:rPr>
              <w:t>№ п/п</w:t>
            </w:r>
          </w:p>
        </w:tc>
        <w:tc>
          <w:tcPr>
            <w:tcW w:w="4391" w:type="dxa"/>
            <w:vMerge w:val="restart"/>
            <w:vAlign w:val="center"/>
          </w:tcPr>
          <w:p w14:paraId="0C413C29" w14:textId="77777777" w:rsidR="0029146A" w:rsidRPr="0029146A" w:rsidRDefault="0029146A" w:rsidP="0029146A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uk-UA" w:eastAsia="en-US"/>
                <w14:ligatures w14:val="none"/>
              </w:rPr>
              <w:t>Назва теми</w:t>
            </w:r>
          </w:p>
        </w:tc>
        <w:tc>
          <w:tcPr>
            <w:tcW w:w="4159" w:type="dxa"/>
            <w:gridSpan w:val="2"/>
          </w:tcPr>
          <w:p w14:paraId="3DADB30F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lang w:val="uk-UA" w:eastAsia="en-US"/>
                <w14:ligatures w14:val="none"/>
              </w:rPr>
              <w:t>Кількість</w:t>
            </w:r>
            <w:r w:rsidRPr="0029146A">
              <w:rPr>
                <w:rFonts w:ascii="Times New Roman" w:eastAsia="Calibri" w:hAnsi="Times New Roman" w:cs="Times New Roman"/>
                <w:b/>
                <w:kern w:val="0"/>
                <w:lang w:val="uk-UA" w:eastAsia="en-US"/>
                <w14:ligatures w14:val="none"/>
              </w:rPr>
              <w:t xml:space="preserve"> г</w:t>
            </w:r>
            <w:r w:rsidRPr="0029146A">
              <w:rPr>
                <w:rFonts w:ascii="Times New Roman" w:eastAsia="Calibri" w:hAnsi="Times New Roman" w:cs="Times New Roman"/>
                <w:kern w:val="0"/>
                <w:lang w:val="uk-UA" w:eastAsia="en-US"/>
                <w14:ligatures w14:val="none"/>
              </w:rPr>
              <w:t>один</w:t>
            </w:r>
          </w:p>
        </w:tc>
      </w:tr>
      <w:tr w:rsidR="0029146A" w:rsidRPr="0029146A" w14:paraId="1C9363CD" w14:textId="77777777" w:rsidTr="00595DA7">
        <w:tc>
          <w:tcPr>
            <w:tcW w:w="664" w:type="dxa"/>
            <w:vMerge/>
            <w:vAlign w:val="center"/>
          </w:tcPr>
          <w:p w14:paraId="614ED108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0"/>
                <w:lang w:val="uk-UA" w:eastAsia="en-US"/>
                <w14:ligatures w14:val="none"/>
              </w:rPr>
            </w:pPr>
          </w:p>
        </w:tc>
        <w:tc>
          <w:tcPr>
            <w:tcW w:w="4391" w:type="dxa"/>
            <w:vMerge/>
            <w:vAlign w:val="center"/>
          </w:tcPr>
          <w:p w14:paraId="27B61133" w14:textId="77777777" w:rsidR="0029146A" w:rsidRPr="0029146A" w:rsidRDefault="0029146A" w:rsidP="0029146A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uk-UA" w:eastAsia="en-US"/>
                <w14:ligatures w14:val="none"/>
              </w:rPr>
            </w:pPr>
          </w:p>
        </w:tc>
        <w:tc>
          <w:tcPr>
            <w:tcW w:w="2174" w:type="dxa"/>
            <w:vAlign w:val="center"/>
          </w:tcPr>
          <w:p w14:paraId="0EBE9D95" w14:textId="77777777" w:rsidR="0029146A" w:rsidRPr="0029146A" w:rsidRDefault="0029146A" w:rsidP="0029146A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денна</w:t>
            </w:r>
          </w:p>
        </w:tc>
        <w:tc>
          <w:tcPr>
            <w:tcW w:w="1985" w:type="dxa"/>
          </w:tcPr>
          <w:p w14:paraId="41B01E9E" w14:textId="77777777" w:rsidR="0029146A" w:rsidRPr="0029146A" w:rsidRDefault="0029146A" w:rsidP="0029146A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заочна</w:t>
            </w:r>
          </w:p>
        </w:tc>
      </w:tr>
      <w:tr w:rsidR="0029146A" w:rsidRPr="0029146A" w14:paraId="3031F444" w14:textId="77777777" w:rsidTr="00595DA7">
        <w:trPr>
          <w:trHeight w:val="58"/>
        </w:trPr>
        <w:tc>
          <w:tcPr>
            <w:tcW w:w="664" w:type="dxa"/>
          </w:tcPr>
          <w:p w14:paraId="5D685F20" w14:textId="77777777" w:rsidR="0029146A" w:rsidRPr="0029146A" w:rsidRDefault="0029146A" w:rsidP="0029146A">
            <w:pPr>
              <w:numPr>
                <w:ilvl w:val="0"/>
                <w:numId w:val="3"/>
              </w:numPr>
              <w:ind w:left="0" w:firstLine="0"/>
              <w:contextualSpacing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4391" w:type="dxa"/>
          </w:tcPr>
          <w:p w14:paraId="08163C8C" w14:textId="1DD0B1B3" w:rsidR="0029146A" w:rsidRPr="0029146A" w:rsidRDefault="0029146A" w:rsidP="0029146A">
            <w:pPr>
              <w:widowControl w:val="0"/>
              <w:tabs>
                <w:tab w:val="left" w:pos="6551"/>
                <w:tab w:val="left" w:pos="6640"/>
              </w:tabs>
              <w:ind w:right="-89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Лексикограматичні, синтаксичні, стилістичні, дискурсивні та </w:t>
            </w:r>
            <w:r w:rsidR="004C7036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риторичні </w:t>
            </w: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особливості англомовних текстів різного типу. </w:t>
            </w: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  <w14:ligatures w14:val="none"/>
              </w:rPr>
              <w:t>Точність у писемній формі (скорочення, відносні займенники, пунктуація тощо). Структура речення в академічному мовленні. Формальні та неформальні академічні слова та вирази</w:t>
            </w:r>
            <w:r w:rsidRPr="0029146A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:lang w:val="ru-RU" w:eastAsia="en-US"/>
                <w14:ligatures w14:val="none"/>
              </w:rPr>
              <w:t>.</w:t>
            </w:r>
          </w:p>
        </w:tc>
        <w:tc>
          <w:tcPr>
            <w:tcW w:w="2174" w:type="dxa"/>
            <w:vAlign w:val="center"/>
          </w:tcPr>
          <w:p w14:paraId="581D8C3E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  <w:t>40</w:t>
            </w:r>
          </w:p>
        </w:tc>
        <w:tc>
          <w:tcPr>
            <w:tcW w:w="1985" w:type="dxa"/>
            <w:vAlign w:val="center"/>
          </w:tcPr>
          <w:p w14:paraId="009A0802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  <w:t>53</w:t>
            </w:r>
          </w:p>
        </w:tc>
      </w:tr>
      <w:tr w:rsidR="0029146A" w:rsidRPr="0029146A" w14:paraId="61DEF15E" w14:textId="77777777" w:rsidTr="00595DA7">
        <w:tc>
          <w:tcPr>
            <w:tcW w:w="664" w:type="dxa"/>
          </w:tcPr>
          <w:p w14:paraId="0774AFBF" w14:textId="77777777" w:rsidR="0029146A" w:rsidRPr="0029146A" w:rsidRDefault="0029146A" w:rsidP="0029146A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4391" w:type="dxa"/>
          </w:tcPr>
          <w:p w14:paraId="2286E59A" w14:textId="77777777" w:rsidR="0029146A" w:rsidRPr="0029146A" w:rsidRDefault="0029146A" w:rsidP="0029146A">
            <w:pPr>
              <w:widowControl w:val="0"/>
              <w:tabs>
                <w:tab w:val="left" w:pos="6551"/>
                <w:tab w:val="left" w:pos="6640"/>
              </w:tabs>
              <w:ind w:right="-89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 xml:space="preserve"> Візуальна презентація даних. Кількісна обробка інформації та результатів досліджень. Використання інфографіки. Основні типи інфографіки: графіки, таблиці, діаграми, логічні схеми, карти, реконструкції та графічні розповіді. </w:t>
            </w:r>
          </w:p>
          <w:p w14:paraId="2C231169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</w:pPr>
          </w:p>
        </w:tc>
        <w:tc>
          <w:tcPr>
            <w:tcW w:w="2174" w:type="dxa"/>
            <w:vAlign w:val="center"/>
          </w:tcPr>
          <w:p w14:paraId="585FBDC6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  <w:t>40</w:t>
            </w:r>
          </w:p>
        </w:tc>
        <w:tc>
          <w:tcPr>
            <w:tcW w:w="1985" w:type="dxa"/>
            <w:vAlign w:val="center"/>
          </w:tcPr>
          <w:p w14:paraId="6C004834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  <w:t>53</w:t>
            </w:r>
          </w:p>
        </w:tc>
      </w:tr>
      <w:tr w:rsidR="0029146A" w:rsidRPr="0029146A" w14:paraId="04689F61" w14:textId="77777777" w:rsidTr="00595DA7">
        <w:tc>
          <w:tcPr>
            <w:tcW w:w="664" w:type="dxa"/>
          </w:tcPr>
          <w:p w14:paraId="40DE945E" w14:textId="77777777" w:rsidR="0029146A" w:rsidRPr="0029146A" w:rsidRDefault="0029146A" w:rsidP="0029146A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3</w:t>
            </w:r>
          </w:p>
        </w:tc>
        <w:tc>
          <w:tcPr>
            <w:tcW w:w="4391" w:type="dxa"/>
          </w:tcPr>
          <w:p w14:paraId="35EE9F3C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/>
                <w14:ligatures w14:val="none"/>
              </w:rPr>
              <w:t>Вибір типу візуальної презентації залежно від характеру інформації. Правила оформл</w:t>
            </w:r>
            <w:r w:rsidRPr="0029146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  <w14:ligatures w14:val="none"/>
              </w:rPr>
              <w:t>ення таблиць і графіків. Нумерація, назви і підписи до графіків, таблиць.</w:t>
            </w:r>
          </w:p>
        </w:tc>
        <w:tc>
          <w:tcPr>
            <w:tcW w:w="2174" w:type="dxa"/>
            <w:vAlign w:val="center"/>
          </w:tcPr>
          <w:p w14:paraId="1E5F8668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  <w:t>40</w:t>
            </w:r>
          </w:p>
        </w:tc>
        <w:tc>
          <w:tcPr>
            <w:tcW w:w="1985" w:type="dxa"/>
            <w:vAlign w:val="center"/>
          </w:tcPr>
          <w:p w14:paraId="51B413CE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  <w:t>53</w:t>
            </w:r>
          </w:p>
        </w:tc>
      </w:tr>
      <w:tr w:rsidR="0029146A" w:rsidRPr="0029146A" w14:paraId="1A77C88B" w14:textId="77777777" w:rsidTr="00595DA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20A" w14:textId="77777777" w:rsidR="0029146A" w:rsidRPr="0029146A" w:rsidRDefault="0029146A" w:rsidP="0029146A">
            <w:pPr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FD24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Всього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12B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  <w:t>1</w:t>
            </w: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en-US"/>
                <w14:ligatures w14:val="none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E876" w14:textId="77777777" w:rsidR="0029146A" w:rsidRPr="0029146A" w:rsidRDefault="0029146A" w:rsidP="0029146A">
            <w:pPr>
              <w:widowContro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en-US"/>
                <w14:ligatures w14:val="none"/>
              </w:rPr>
              <w:t>160</w:t>
            </w:r>
          </w:p>
        </w:tc>
      </w:tr>
    </w:tbl>
    <w:p w14:paraId="00552F87" w14:textId="77777777" w:rsidR="0029146A" w:rsidRPr="0029146A" w:rsidRDefault="0029146A" w:rsidP="0029146A">
      <w:pPr>
        <w:widowControl w:val="0"/>
        <w:numPr>
          <w:ilvl w:val="0"/>
          <w:numId w:val="1"/>
        </w:num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en-US"/>
          <w14:ligatures w14:val="none"/>
        </w:rPr>
      </w:pPr>
      <w:bookmarkStart w:id="3" w:name="нарахуваннябалів"/>
      <w:r w:rsidRPr="0029146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uk-UA" w:eastAsia="en-US"/>
          <w14:ligatures w14:val="none"/>
        </w:rPr>
        <w:lastRenderedPageBreak/>
        <w:t>Критерії оцінювання результатів навчання</w:t>
      </w:r>
    </w:p>
    <w:bookmarkEnd w:id="3"/>
    <w:p w14:paraId="5F0CF5E7" w14:textId="77777777" w:rsidR="0029146A" w:rsidRPr="0029146A" w:rsidRDefault="0029146A" w:rsidP="0029146A">
      <w:pPr>
        <w:widowControl w:val="0"/>
        <w:shd w:val="clear" w:color="auto" w:fill="FFFFFF"/>
        <w:tabs>
          <w:tab w:val="left" w:pos="2901"/>
        </w:tabs>
        <w:ind w:left="241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en-US"/>
          <w14:ligatures w14:val="none"/>
        </w:rPr>
      </w:pPr>
      <w:r w:rsidRPr="002914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en-US"/>
          <w14:ligatures w14:val="none"/>
        </w:rPr>
        <w:tab/>
      </w:r>
    </w:p>
    <w:p w14:paraId="0F42910A" w14:textId="77777777" w:rsidR="0029146A" w:rsidRPr="0029146A" w:rsidRDefault="0029146A" w:rsidP="0029146A">
      <w:pPr>
        <w:widowControl w:val="0"/>
        <w:shd w:val="clear" w:color="auto" w:fill="FFFFFF"/>
        <w:tabs>
          <w:tab w:val="left" w:pos="2901"/>
        </w:tabs>
        <w:ind w:left="2410"/>
        <w:rPr>
          <w:rFonts w:ascii="Times New Roman" w:eastAsia="Times New Roman" w:hAnsi="Times New Roman" w:cs="Times New Roman"/>
          <w:b/>
          <w:bCs/>
          <w:i/>
          <w:kern w:val="0"/>
          <w:sz w:val="20"/>
          <w:szCs w:val="20"/>
          <w:lang w:val="uk-UA" w:eastAsia="en-US"/>
          <w14:ligatures w14:val="none"/>
        </w:rPr>
      </w:pPr>
      <w:r w:rsidRPr="002914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en-US"/>
          <w14:ligatures w14:val="none"/>
        </w:rPr>
        <w:t xml:space="preserve">Види контролю: поточний, підсумковий – </w:t>
      </w:r>
      <w:r w:rsidRPr="0029146A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uk-UA" w:eastAsia="en-US"/>
          <w14:ligatures w14:val="none"/>
        </w:rPr>
        <w:t>диф. залік</w:t>
      </w:r>
      <w:r w:rsidRPr="0029146A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ru-RU" w:eastAsia="en-US"/>
          <w14:ligatures w14:val="none"/>
        </w:rPr>
        <w:t>/</w:t>
      </w:r>
      <w:r w:rsidRPr="0029146A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val="uk-UA" w:eastAsia="en-US"/>
          <w14:ligatures w14:val="none"/>
        </w:rPr>
        <w:t>екзамен</w:t>
      </w:r>
    </w:p>
    <w:p w14:paraId="07C2E0A3" w14:textId="77777777" w:rsidR="0029146A" w:rsidRPr="0029146A" w:rsidRDefault="0029146A" w:rsidP="0029146A">
      <w:pPr>
        <w:widowControl w:val="0"/>
        <w:shd w:val="clear" w:color="auto" w:fill="FFFFFF"/>
        <w:ind w:left="241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en-US"/>
          <w14:ligatures w14:val="none"/>
        </w:rPr>
      </w:pPr>
    </w:p>
    <w:p w14:paraId="5A3082F0" w14:textId="77777777" w:rsidR="0029146A" w:rsidRPr="0029146A" w:rsidRDefault="0029146A" w:rsidP="0029146A">
      <w:pPr>
        <w:widowControl w:val="0"/>
        <w:shd w:val="clear" w:color="auto" w:fill="FFFFFF"/>
        <w:ind w:left="2410"/>
        <w:rPr>
          <w:rFonts w:ascii="Times New Roman" w:eastAsia="Calibri" w:hAnsi="Times New Roman" w:cs="Times New Roman"/>
          <w:kern w:val="0"/>
          <w:sz w:val="24"/>
          <w:szCs w:val="24"/>
          <w:lang w:val="ru-RU" w:eastAsia="en-US"/>
          <w14:ligatures w14:val="none"/>
        </w:rPr>
      </w:pPr>
      <w:r w:rsidRPr="002914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en-US"/>
          <w14:ligatures w14:val="none"/>
        </w:rPr>
        <w:t>Нарахування балів за виконання змістового модуля</w:t>
      </w:r>
    </w:p>
    <w:p w14:paraId="121C1419" w14:textId="77777777" w:rsidR="0029146A" w:rsidRPr="0029146A" w:rsidRDefault="0029146A" w:rsidP="0029146A">
      <w:pPr>
        <w:widowControl w:val="0"/>
        <w:spacing w:after="245" w:line="1" w:lineRule="exact"/>
        <w:rPr>
          <w:rFonts w:ascii="Times New Roman" w:eastAsia="Calibri" w:hAnsi="Times New Roman" w:cs="Times New Roman"/>
          <w:kern w:val="0"/>
          <w:sz w:val="24"/>
          <w:szCs w:val="24"/>
          <w:lang w:val="ru-RU" w:eastAsia="en-US"/>
          <w14:ligatures w14:val="none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826"/>
        <w:gridCol w:w="768"/>
        <w:gridCol w:w="1085"/>
        <w:gridCol w:w="624"/>
        <w:gridCol w:w="710"/>
        <w:gridCol w:w="1231"/>
        <w:gridCol w:w="614"/>
        <w:gridCol w:w="947"/>
      </w:tblGrid>
      <w:tr w:rsidR="0029146A" w:rsidRPr="0029146A" w14:paraId="600EEC0F" w14:textId="77777777" w:rsidTr="00595DA7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BAD91" w14:textId="77777777" w:rsidR="0029146A" w:rsidRPr="0029146A" w:rsidRDefault="0029146A" w:rsidP="0029146A">
            <w:pPr>
              <w:widowControl w:val="0"/>
              <w:shd w:val="clear" w:color="auto" w:fill="FFFFFF"/>
              <w:spacing w:line="278" w:lineRule="exact"/>
              <w:ind w:left="187" w:right="178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Вид роботи, що підлягає контролю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E6D24" w14:textId="77777777" w:rsidR="0029146A" w:rsidRPr="0029146A" w:rsidRDefault="0029146A" w:rsidP="0029146A">
            <w:pPr>
              <w:widowControl w:val="0"/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Оцінні бали</w:t>
            </w:r>
          </w:p>
        </w:tc>
        <w:tc>
          <w:tcPr>
            <w:tcW w:w="52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DD346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Форма навчання</w:t>
            </w:r>
          </w:p>
        </w:tc>
      </w:tr>
      <w:tr w:rsidR="0029146A" w:rsidRPr="0029146A" w14:paraId="6CCC849E" w14:textId="77777777" w:rsidTr="00595DA7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2EE2A" w14:textId="77777777" w:rsidR="0029146A" w:rsidRPr="0029146A" w:rsidRDefault="0029146A" w:rsidP="0029146A">
            <w:pPr>
              <w:widowControl w:val="0"/>
              <w:shd w:val="clear" w:color="auto" w:fill="FFFFFF"/>
              <w:spacing w:line="278" w:lineRule="exact"/>
              <w:ind w:left="187" w:right="178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79E9F" w14:textId="77777777" w:rsidR="0029146A" w:rsidRPr="0029146A" w:rsidRDefault="0029146A" w:rsidP="0029146A">
            <w:pPr>
              <w:widowControl w:val="0"/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CF9AE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денна</w:t>
            </w:r>
          </w:p>
        </w:tc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3395E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заочна</w:t>
            </w:r>
          </w:p>
        </w:tc>
      </w:tr>
      <w:tr w:rsidR="0029146A" w:rsidRPr="0029146A" w14:paraId="26B4FA18" w14:textId="77777777" w:rsidTr="00595DA7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88773" w14:textId="77777777" w:rsidR="0029146A" w:rsidRPr="0029146A" w:rsidRDefault="0029146A" w:rsidP="0029146A">
            <w:pPr>
              <w:widowControl w:val="0"/>
              <w:shd w:val="clear" w:color="auto" w:fill="FFFFFF"/>
              <w:spacing w:line="278" w:lineRule="exact"/>
              <w:ind w:left="187" w:right="178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12FE7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en-US"/>
                <w14:ligatures w14:val="none"/>
              </w:rPr>
              <w:t>min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784C4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US" w:eastAsia="en-US"/>
                <w14:ligatures w14:val="none"/>
              </w:rPr>
              <w:t>max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D107E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К-ть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 xml:space="preserve"> 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робіт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EA1F2" w14:textId="77777777" w:rsidR="0029146A" w:rsidRPr="0029146A" w:rsidRDefault="0029146A" w:rsidP="0029146A">
            <w:pPr>
              <w:widowControl w:val="0"/>
              <w:shd w:val="clear" w:color="auto" w:fill="FFFFFF"/>
              <w:spacing w:line="274" w:lineRule="exact"/>
              <w:ind w:left="134" w:right="144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Сумарні бали</w:t>
            </w:r>
          </w:p>
        </w:tc>
        <w:tc>
          <w:tcPr>
            <w:tcW w:w="1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7712B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К-ть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 xml:space="preserve"> 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робіт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D578F" w14:textId="77777777" w:rsidR="0029146A" w:rsidRPr="0029146A" w:rsidRDefault="0029146A" w:rsidP="0029146A">
            <w:pPr>
              <w:widowControl w:val="0"/>
              <w:shd w:val="clear" w:color="auto" w:fill="FFFFFF"/>
              <w:spacing w:line="274" w:lineRule="exact"/>
              <w:ind w:left="130" w:right="144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Сумарні бали</w:t>
            </w:r>
          </w:p>
        </w:tc>
      </w:tr>
      <w:tr w:rsidR="0029146A" w:rsidRPr="0029146A" w14:paraId="1D6B2E9A" w14:textId="77777777" w:rsidTr="00595DA7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B28D7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A6378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6E89B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65F5F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589EA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en-US" w:eastAsia="en-US"/>
                <w14:ligatures w14:val="none"/>
              </w:rPr>
              <w:t>min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8BE02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en-US" w:eastAsia="en-US"/>
                <w14:ligatures w14:val="none"/>
              </w:rPr>
              <w:t>m</w:t>
            </w:r>
            <w:r w:rsidRPr="0029146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uk-UA" w:eastAsia="en-US"/>
                <w14:ligatures w14:val="none"/>
              </w:rPr>
              <w:t>ах</w:t>
            </w:r>
          </w:p>
        </w:tc>
        <w:tc>
          <w:tcPr>
            <w:tcW w:w="1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E3110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D0096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en-US" w:eastAsia="en-US"/>
                <w14:ligatures w14:val="none"/>
              </w:rPr>
              <w:t>min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C6929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en-US" w:eastAsia="en-US"/>
                <w14:ligatures w14:val="none"/>
              </w:rPr>
              <w:t>m</w:t>
            </w:r>
            <w:r w:rsidRPr="0029146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uk-UA" w:eastAsia="en-US"/>
                <w14:ligatures w14:val="none"/>
              </w:rPr>
              <w:t>ах</w:t>
            </w:r>
          </w:p>
        </w:tc>
      </w:tr>
      <w:tr w:rsidR="0029146A" w:rsidRPr="0029146A" w14:paraId="76D6A834" w14:textId="77777777" w:rsidTr="00595DA7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78238" w14:textId="77777777" w:rsidR="0029146A" w:rsidRPr="0029146A" w:rsidRDefault="0029146A" w:rsidP="0029146A">
            <w:pPr>
              <w:widowControl w:val="0"/>
              <w:shd w:val="clear" w:color="auto" w:fill="FFFFFF"/>
              <w:ind w:left="1411"/>
              <w:jc w:val="center"/>
              <w:rPr>
                <w:rFonts w:ascii="Times New Roman" w:eastAsia="Calibri" w:hAnsi="Times New Roman" w:cs="Times New Roman"/>
                <w:kern w:val="0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lang w:val="uk-UA" w:eastAsia="en-US"/>
                <w14:ligatures w14:val="none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B61A1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lang w:val="en-US" w:eastAsia="en-US"/>
                <w14:ligatures w14:val="none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D3BAC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lang w:val="uk-UA" w:eastAsia="en-US"/>
                <w14:ligatures w14:val="none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71BAF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lang w:val="uk-UA" w:eastAsia="en-US"/>
                <w14:ligatures w14:val="none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DFF7C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lang w:val="uk-UA" w:eastAsia="en-US"/>
                <w14:ligatures w14:val="none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F1C14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lang w:val="uk-UA" w:eastAsia="en-US"/>
                <w14:ligatures w14:val="none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4F18C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lang w:val="uk-UA" w:eastAsia="en-US"/>
                <w14:ligatures w14:val="none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3703C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lang w:val="uk-UA" w:eastAsia="en-US"/>
                <w14:ligatures w14:val="none"/>
              </w:rPr>
              <w:t>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5889D" w14:textId="77777777" w:rsidR="0029146A" w:rsidRPr="0029146A" w:rsidRDefault="0029146A" w:rsidP="0029146A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kern w:val="0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kern w:val="0"/>
                <w:lang w:val="uk-UA" w:eastAsia="en-US"/>
                <w14:ligatures w14:val="none"/>
              </w:rPr>
              <w:t>9</w:t>
            </w:r>
          </w:p>
        </w:tc>
      </w:tr>
      <w:tr w:rsidR="0029146A" w:rsidRPr="0029146A" w14:paraId="25F94C92" w14:textId="77777777" w:rsidTr="00595DA7">
        <w:trPr>
          <w:trHeight w:hRule="exact" w:val="704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FC36F" w14:textId="12AF84DD" w:rsidR="0029146A" w:rsidRPr="004C7036" w:rsidRDefault="0029146A" w:rsidP="0029146A">
            <w:pPr>
              <w:widowControl w:val="0"/>
              <w:shd w:val="clear" w:color="auto" w:fill="FFFFFF"/>
              <w:ind w:left="341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Змістовий модуль </w:t>
            </w:r>
            <w:r w:rsidRPr="002914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1</w:t>
            </w:r>
            <w:r w:rsidR="004C70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. </w:t>
            </w:r>
            <w:r w:rsidR="004C70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  <w:t>Travel</w:t>
            </w:r>
          </w:p>
        </w:tc>
      </w:tr>
      <w:tr w:rsidR="0029146A" w:rsidRPr="0029146A" w14:paraId="0A6CFCBB" w14:textId="77777777" w:rsidTr="00595DA7">
        <w:trPr>
          <w:trHeight w:hRule="exact"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B4F4F" w14:textId="77777777" w:rsidR="0029146A" w:rsidRPr="0029146A" w:rsidRDefault="0029146A" w:rsidP="00291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Робота на лекціях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7479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71994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1185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5CB1E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39C1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A84B1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6380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3003D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</w:tr>
      <w:tr w:rsidR="0029146A" w:rsidRPr="0029146A" w14:paraId="4E088FBB" w14:textId="77777777" w:rsidTr="00595DA7">
        <w:trPr>
          <w:trHeight w:hRule="exact" w:val="557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839E0" w14:textId="77777777" w:rsidR="0029146A" w:rsidRPr="004C7036" w:rsidRDefault="0029146A" w:rsidP="0029146A">
            <w:pPr>
              <w:widowControl w:val="0"/>
              <w:shd w:val="clear" w:color="auto" w:fill="FFFFFF"/>
              <w:spacing w:line="264" w:lineRule="exact"/>
              <w:ind w:left="14" w:right="264" w:firstLine="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Виконання лабораторних робіт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0F2BC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CDE27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35F6D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0A998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713A0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887B6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B3FDD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DC699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</w:tr>
      <w:tr w:rsidR="0029146A" w:rsidRPr="0029146A" w14:paraId="0F45B632" w14:textId="77777777" w:rsidTr="00595DA7">
        <w:trPr>
          <w:trHeight w:hRule="exact" w:val="557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EE2F5" w14:textId="77777777" w:rsidR="0029146A" w:rsidRPr="0029146A" w:rsidRDefault="0029146A" w:rsidP="0029146A">
            <w:pPr>
              <w:widowControl w:val="0"/>
              <w:shd w:val="clear" w:color="auto" w:fill="FFFFFF"/>
              <w:spacing w:line="264" w:lineRule="exact"/>
              <w:ind w:left="14" w:right="264" w:firstLine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Виконання практичних робіт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5ABAB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790B8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7B544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1C40C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AF219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69F17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238C8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91B36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15</w:t>
            </w:r>
          </w:p>
        </w:tc>
      </w:tr>
      <w:tr w:rsidR="0029146A" w:rsidRPr="0029146A" w14:paraId="7380FD94" w14:textId="77777777" w:rsidTr="00595DA7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B4BE6" w14:textId="77777777" w:rsidR="0029146A" w:rsidRPr="0029146A" w:rsidRDefault="0029146A" w:rsidP="0029146A">
            <w:pPr>
              <w:widowControl w:val="0"/>
              <w:shd w:val="clear" w:color="auto" w:fill="FFFFFF"/>
              <w:spacing w:line="274" w:lineRule="exact"/>
              <w:ind w:left="14" w:right="667" w:hanging="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B5EB8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D7A1B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24B2A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A7B54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9FCAA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ED39C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8EDF3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15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D5ACA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15</w:t>
            </w:r>
          </w:p>
        </w:tc>
      </w:tr>
      <w:tr w:rsidR="0029146A" w:rsidRPr="0029146A" w14:paraId="5EE0BC1F" w14:textId="77777777" w:rsidTr="00595DA7">
        <w:trPr>
          <w:trHeight w:hRule="exact" w:val="71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CFCE5" w14:textId="77777777" w:rsidR="0029146A" w:rsidRPr="0029146A" w:rsidRDefault="0029146A" w:rsidP="0029146A">
            <w:pPr>
              <w:widowControl w:val="0"/>
              <w:shd w:val="clear" w:color="auto" w:fill="FFFFFF"/>
              <w:ind w:left="1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Підготовка до лабораторних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EA6D8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39B83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1D1C6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962F6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63C87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CD39F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F46AB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6C1AB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</w:tr>
      <w:tr w:rsidR="0029146A" w:rsidRPr="0029146A" w14:paraId="3060D6FE" w14:textId="77777777" w:rsidTr="00595DA7">
        <w:trPr>
          <w:trHeight w:hRule="exact" w:val="71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DECF7" w14:textId="77777777" w:rsidR="0029146A" w:rsidRPr="0029146A" w:rsidRDefault="0029146A" w:rsidP="0029146A">
            <w:pPr>
              <w:widowControl w:val="0"/>
              <w:shd w:val="clear" w:color="auto" w:fill="FFFFFF"/>
              <w:ind w:left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Підготовка до практичних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8BBAA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42D04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FDE80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7ABA4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095EF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4C61F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153FF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05B70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12</w:t>
            </w:r>
          </w:p>
        </w:tc>
      </w:tr>
      <w:tr w:rsidR="0029146A" w:rsidRPr="0029146A" w14:paraId="08634DA6" w14:textId="77777777" w:rsidTr="00595DA7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49921" w14:textId="77777777" w:rsidR="0029146A" w:rsidRPr="0029146A" w:rsidRDefault="0029146A" w:rsidP="0029146A">
            <w:pPr>
              <w:widowControl w:val="0"/>
              <w:shd w:val="clear" w:color="auto" w:fill="FFFFFF"/>
              <w:spacing w:line="269" w:lineRule="exact"/>
              <w:ind w:left="29" w:right="106" w:firstLine="1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34C13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0,5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A3A82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3839E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CF794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29E90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9E430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3D23D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54EF8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8</w:t>
            </w:r>
          </w:p>
        </w:tc>
      </w:tr>
      <w:tr w:rsidR="0029146A" w:rsidRPr="0029146A" w14:paraId="3DC405DB" w14:textId="77777777" w:rsidTr="00595DA7">
        <w:trPr>
          <w:trHeight w:hRule="exact" w:val="63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68CB4" w14:textId="77777777" w:rsidR="0029146A" w:rsidRPr="0029146A" w:rsidRDefault="0029146A" w:rsidP="0029146A">
            <w:pPr>
              <w:widowControl w:val="0"/>
              <w:shd w:val="clear" w:color="auto" w:fill="FFFFFF"/>
              <w:ind w:left="29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Проміжна 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сума /</w:t>
            </w:r>
            <w:r w:rsidRPr="0029146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uk-UA" w:eastAsia="en-US"/>
                <w14:ligatures w14:val="none"/>
              </w:rPr>
              <w:t>повинна бути до 60 балів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/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0C675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A5403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5EB4E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0DE9D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8E742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C879F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FBC4E4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35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D2868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50 </w:t>
            </w:r>
          </w:p>
        </w:tc>
      </w:tr>
      <w:tr w:rsidR="0029146A" w:rsidRPr="0029146A" w14:paraId="401ED9C9" w14:textId="77777777" w:rsidTr="00595DA7">
        <w:trPr>
          <w:trHeight w:hRule="exact" w:val="56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187DD" w14:textId="77777777" w:rsidR="0029146A" w:rsidRPr="0029146A" w:rsidRDefault="0029146A" w:rsidP="0029146A">
            <w:pPr>
              <w:widowControl w:val="0"/>
              <w:shd w:val="clear" w:color="auto" w:fill="FFFFFF"/>
              <w:spacing w:line="274" w:lineRule="exact"/>
              <w:ind w:left="19" w:right="682" w:firstLine="1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Поточний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5F2F1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2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/20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5D03C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</w:p>
          <w:p w14:paraId="7CB2489D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35</w:t>
            </w:r>
          </w:p>
          <w:p w14:paraId="5E989F6D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9041F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FE5D6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13503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35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B67A5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3D737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4549D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35</w:t>
            </w:r>
          </w:p>
        </w:tc>
      </w:tr>
      <w:tr w:rsidR="0029146A" w:rsidRPr="0029146A" w14:paraId="31C2A9E4" w14:textId="77777777" w:rsidTr="00595DA7">
        <w:trPr>
          <w:trHeight w:hRule="exact" w:val="69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5CA2F" w14:textId="77777777" w:rsidR="0029146A" w:rsidRPr="0029146A" w:rsidRDefault="0029146A" w:rsidP="0029146A">
            <w:pP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 xml:space="preserve"> Контроль результатів дистанційного модулю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A68EE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8/  </w:t>
            </w:r>
          </w:p>
          <w:p w14:paraId="7618560A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9A6D6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15/</w:t>
            </w:r>
          </w:p>
          <w:p w14:paraId="6D72141D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A9B77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–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AF2AF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CDDDF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873A0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8A322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7194D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15</w:t>
            </w:r>
          </w:p>
        </w:tc>
      </w:tr>
      <w:tr w:rsidR="0029146A" w:rsidRPr="0029146A" w14:paraId="10F55484" w14:textId="77777777" w:rsidTr="00595DA7">
        <w:trPr>
          <w:trHeight w:hRule="exact" w:val="557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C60AE" w14:textId="77777777" w:rsidR="0029146A" w:rsidRPr="0029146A" w:rsidRDefault="0029146A" w:rsidP="0029146A">
            <w:pPr>
              <w:widowControl w:val="0"/>
              <w:shd w:val="clear" w:color="auto" w:fill="FFFFFF"/>
              <w:ind w:left="19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Оцінка за </w:t>
            </w:r>
            <w:r w:rsidRPr="0029146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змістовий</w:t>
            </w:r>
          </w:p>
          <w:p w14:paraId="5415A650" w14:textId="77777777" w:rsidR="0029146A" w:rsidRPr="0029146A" w:rsidRDefault="0029146A" w:rsidP="0029146A">
            <w:pPr>
              <w:widowControl w:val="0"/>
              <w:shd w:val="clear" w:color="auto" w:fill="FFFFFF"/>
              <w:ind w:left="19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модуль </w:t>
            </w:r>
            <w:r w:rsidRPr="0029146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A2041" w14:textId="77777777" w:rsidR="0029146A" w:rsidRPr="0029146A" w:rsidRDefault="0029146A" w:rsidP="0029146A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44B9B" w14:textId="77777777" w:rsidR="0029146A" w:rsidRPr="0029146A" w:rsidRDefault="0029146A" w:rsidP="0029146A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56C05" w14:textId="77777777" w:rsidR="0029146A" w:rsidRPr="0029146A" w:rsidRDefault="0029146A" w:rsidP="0029146A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DFF9E" w14:textId="77777777" w:rsidR="0029146A" w:rsidRPr="0029146A" w:rsidRDefault="0029146A" w:rsidP="0029146A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4175B" w14:textId="77777777" w:rsidR="0029146A" w:rsidRPr="0029146A" w:rsidRDefault="0029146A" w:rsidP="0029146A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0D86C" w14:textId="77777777" w:rsidR="0029146A" w:rsidRPr="0029146A" w:rsidRDefault="0029146A" w:rsidP="0029146A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B8352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/>
                <w14:ligatures w14:val="none"/>
              </w:rP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9C3B1" w14:textId="77777777" w:rsidR="0029146A" w:rsidRPr="0029146A" w:rsidRDefault="0029146A" w:rsidP="002914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/>
                <w14:ligatures w14:val="none"/>
              </w:rPr>
              <w:t>100</w:t>
            </w:r>
          </w:p>
        </w:tc>
      </w:tr>
      <w:tr w:rsidR="0029146A" w:rsidRPr="0029146A" w14:paraId="63C09147" w14:textId="77777777" w:rsidTr="00595DA7">
        <w:trPr>
          <w:trHeight w:hRule="exact" w:val="704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7FF0E" w14:textId="77777777" w:rsidR="0029146A" w:rsidRPr="0029146A" w:rsidRDefault="0029146A" w:rsidP="0029146A">
            <w:pPr>
              <w:widowControl w:val="0"/>
              <w:shd w:val="clear" w:color="auto" w:fill="FFFFFF"/>
              <w:ind w:left="341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val="ru-RU" w:eastAsia="en-US"/>
                <w14:ligatures w14:val="none"/>
              </w:rPr>
            </w:pPr>
          </w:p>
        </w:tc>
      </w:tr>
      <w:tr w:rsidR="0029146A" w:rsidRPr="0029146A" w14:paraId="5148DE96" w14:textId="77777777" w:rsidTr="00595DA7">
        <w:trPr>
          <w:trHeight w:hRule="exact" w:val="44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23EC9" w14:textId="6F812B70" w:rsidR="0029146A" w:rsidRPr="0029146A" w:rsidRDefault="0029146A" w:rsidP="004C7036">
            <w:pPr>
              <w:widowControl w:val="0"/>
              <w:shd w:val="clear" w:color="auto" w:fill="FFFFFF"/>
              <w:spacing w:line="264" w:lineRule="exact"/>
              <w:ind w:right="264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F97BD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CE4BC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FC72D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9031C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90304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592FC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4A1EA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47C14" w14:textId="77777777" w:rsidR="0029146A" w:rsidRPr="0029146A" w:rsidRDefault="0029146A" w:rsidP="0029146A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</w:tr>
    </w:tbl>
    <w:p w14:paraId="78847B10" w14:textId="170FCAA0" w:rsidR="004C7036" w:rsidRDefault="004C7036" w:rsidP="0029146A">
      <w:pPr>
        <w:widowControl w:val="0"/>
        <w:shd w:val="clear" w:color="auto" w:fill="FFFFFF"/>
        <w:tabs>
          <w:tab w:val="left" w:pos="950"/>
        </w:tabs>
        <w:spacing w:line="278" w:lineRule="exact"/>
        <w:ind w:left="710" w:right="-425"/>
        <w:mirrorIndents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</w:pPr>
      <w:bookmarkStart w:id="4" w:name="інформацресурс"/>
    </w:p>
    <w:p w14:paraId="53DD23E8" w14:textId="5DAC3941" w:rsidR="004C7036" w:rsidRDefault="004C7036" w:rsidP="0029146A">
      <w:pPr>
        <w:widowControl w:val="0"/>
        <w:shd w:val="clear" w:color="auto" w:fill="FFFFFF"/>
        <w:tabs>
          <w:tab w:val="left" w:pos="950"/>
        </w:tabs>
        <w:spacing w:line="278" w:lineRule="exact"/>
        <w:ind w:left="710" w:right="-425"/>
        <w:mirrorIndents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826"/>
        <w:gridCol w:w="768"/>
        <w:gridCol w:w="1085"/>
        <w:gridCol w:w="624"/>
        <w:gridCol w:w="710"/>
        <w:gridCol w:w="1231"/>
        <w:gridCol w:w="614"/>
        <w:gridCol w:w="947"/>
      </w:tblGrid>
      <w:tr w:rsidR="004C7036" w:rsidRPr="004C7036" w14:paraId="27DD1332" w14:textId="77777777" w:rsidTr="003450B8">
        <w:trPr>
          <w:trHeight w:hRule="exact" w:val="704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B9FC4" w14:textId="351E790F" w:rsidR="004C7036" w:rsidRPr="004C7036" w:rsidRDefault="004C7036" w:rsidP="003450B8">
            <w:pPr>
              <w:widowControl w:val="0"/>
              <w:shd w:val="clear" w:color="auto" w:fill="FFFFFF"/>
              <w:ind w:left="341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2.  </w:t>
            </w:r>
            <w:r w:rsidRPr="004C70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Communication</w:t>
            </w:r>
          </w:p>
        </w:tc>
      </w:tr>
      <w:tr w:rsidR="004C7036" w:rsidRPr="0029146A" w14:paraId="4E078B3F" w14:textId="77777777" w:rsidTr="003450B8">
        <w:trPr>
          <w:trHeight w:hRule="exact"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63BB4" w14:textId="77777777" w:rsidR="004C7036" w:rsidRPr="0029146A" w:rsidRDefault="004C7036" w:rsidP="003450B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Робота на лекціях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D60BA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48E77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A75B3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22148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850C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3F88C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2EEDF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2BCF2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</w:tr>
      <w:tr w:rsidR="004C7036" w:rsidRPr="0029146A" w14:paraId="6307E0B1" w14:textId="77777777" w:rsidTr="003450B8">
        <w:trPr>
          <w:trHeight w:hRule="exact" w:val="557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5C921" w14:textId="77777777" w:rsidR="004C7036" w:rsidRPr="004C7036" w:rsidRDefault="004C7036" w:rsidP="003450B8">
            <w:pPr>
              <w:widowControl w:val="0"/>
              <w:shd w:val="clear" w:color="auto" w:fill="FFFFFF"/>
              <w:spacing w:line="264" w:lineRule="exact"/>
              <w:ind w:left="14" w:right="264" w:firstLine="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Виконання лабораторних робіт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1B747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0F2C9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EFA9D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11A98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636F4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6DA2C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CB848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66404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</w:tr>
      <w:tr w:rsidR="004C7036" w:rsidRPr="0029146A" w14:paraId="2B8147A5" w14:textId="77777777" w:rsidTr="003450B8">
        <w:trPr>
          <w:trHeight w:hRule="exact" w:val="557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3CE14" w14:textId="77777777" w:rsidR="004C7036" w:rsidRPr="0029146A" w:rsidRDefault="004C7036" w:rsidP="003450B8">
            <w:pPr>
              <w:widowControl w:val="0"/>
              <w:shd w:val="clear" w:color="auto" w:fill="FFFFFF"/>
              <w:spacing w:line="264" w:lineRule="exact"/>
              <w:ind w:left="14" w:right="264" w:firstLine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lastRenderedPageBreak/>
              <w:t>Виконання практичних робіт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59EB3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5ECCD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A6204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F22E0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9A2BF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E55C24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CBA80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BB024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15</w:t>
            </w:r>
          </w:p>
        </w:tc>
      </w:tr>
      <w:tr w:rsidR="004C7036" w:rsidRPr="0029146A" w14:paraId="5E6B92B4" w14:textId="77777777" w:rsidTr="003450B8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A65471" w14:textId="77777777" w:rsidR="004C7036" w:rsidRPr="0029146A" w:rsidRDefault="004C7036" w:rsidP="003450B8">
            <w:pPr>
              <w:widowControl w:val="0"/>
              <w:shd w:val="clear" w:color="auto" w:fill="FFFFFF"/>
              <w:spacing w:line="274" w:lineRule="exact"/>
              <w:ind w:left="14" w:right="667" w:hanging="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2422D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18AFE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E1987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60F35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242CF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A0864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0D4A5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15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AA291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15</w:t>
            </w:r>
          </w:p>
        </w:tc>
      </w:tr>
      <w:tr w:rsidR="004C7036" w:rsidRPr="0029146A" w14:paraId="0293A529" w14:textId="77777777" w:rsidTr="003450B8">
        <w:trPr>
          <w:trHeight w:hRule="exact" w:val="71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7F129" w14:textId="77777777" w:rsidR="004C7036" w:rsidRPr="0029146A" w:rsidRDefault="004C7036" w:rsidP="003450B8">
            <w:pPr>
              <w:widowControl w:val="0"/>
              <w:shd w:val="clear" w:color="auto" w:fill="FFFFFF"/>
              <w:ind w:left="1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Підготовка до лабораторних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B8FB4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4D61E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6FBB0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27104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69DBE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E3C18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0435CB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08037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</w:tr>
      <w:tr w:rsidR="004C7036" w:rsidRPr="0029146A" w14:paraId="0C792875" w14:textId="77777777" w:rsidTr="003450B8">
        <w:trPr>
          <w:trHeight w:hRule="exact" w:val="71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3CDF0" w14:textId="77777777" w:rsidR="004C7036" w:rsidRPr="0029146A" w:rsidRDefault="004C7036" w:rsidP="003450B8">
            <w:pPr>
              <w:widowControl w:val="0"/>
              <w:shd w:val="clear" w:color="auto" w:fill="FFFFFF"/>
              <w:ind w:left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Підготовка до практичних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06B4C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2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11DCB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0F71F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53C33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34580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DF23A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273CA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0C242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  <w:t>12</w:t>
            </w:r>
          </w:p>
        </w:tc>
      </w:tr>
      <w:tr w:rsidR="004C7036" w:rsidRPr="0029146A" w14:paraId="48B57285" w14:textId="77777777" w:rsidTr="003450B8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1D91D" w14:textId="77777777" w:rsidR="004C7036" w:rsidRPr="0029146A" w:rsidRDefault="004C7036" w:rsidP="003450B8">
            <w:pPr>
              <w:widowControl w:val="0"/>
              <w:shd w:val="clear" w:color="auto" w:fill="FFFFFF"/>
              <w:spacing w:line="269" w:lineRule="exact"/>
              <w:ind w:left="29" w:right="106" w:firstLine="1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2E164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0,5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D611D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380AF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C89D2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02BBB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A9B3E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29275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972CA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8</w:t>
            </w:r>
          </w:p>
        </w:tc>
      </w:tr>
      <w:tr w:rsidR="004C7036" w:rsidRPr="0029146A" w14:paraId="2D05B243" w14:textId="77777777" w:rsidTr="003450B8">
        <w:trPr>
          <w:trHeight w:hRule="exact" w:val="63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72890" w14:textId="77777777" w:rsidR="004C7036" w:rsidRPr="0029146A" w:rsidRDefault="004C7036" w:rsidP="003450B8">
            <w:pPr>
              <w:widowControl w:val="0"/>
              <w:shd w:val="clear" w:color="auto" w:fill="FFFFFF"/>
              <w:ind w:left="29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Проміжна 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сума /</w:t>
            </w:r>
            <w:r w:rsidRPr="0029146A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uk-UA" w:eastAsia="en-US"/>
                <w14:ligatures w14:val="none"/>
              </w:rPr>
              <w:t>повинна бути до 60 балів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/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C0AC1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5846C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61C3E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65DD9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B3A2E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>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3C337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4D9EA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35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8C40B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50 </w:t>
            </w:r>
          </w:p>
        </w:tc>
      </w:tr>
      <w:tr w:rsidR="004C7036" w:rsidRPr="0029146A" w14:paraId="22C26173" w14:textId="77777777" w:rsidTr="003450B8">
        <w:trPr>
          <w:trHeight w:hRule="exact" w:val="56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48D21" w14:textId="77777777" w:rsidR="004C7036" w:rsidRPr="0029146A" w:rsidRDefault="004C7036" w:rsidP="003450B8">
            <w:pPr>
              <w:widowControl w:val="0"/>
              <w:shd w:val="clear" w:color="auto" w:fill="FFFFFF"/>
              <w:spacing w:line="274" w:lineRule="exact"/>
              <w:ind w:left="19" w:right="682" w:firstLine="1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>Поточний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F70E32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2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/20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85A86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</w:p>
          <w:p w14:paraId="17E58FAA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35</w:t>
            </w:r>
          </w:p>
          <w:p w14:paraId="5CC51D16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9B4E7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DC893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</w:t>
            </w: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49441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35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86E2F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7E28E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B477D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35</w:t>
            </w:r>
          </w:p>
        </w:tc>
      </w:tr>
      <w:tr w:rsidR="004C7036" w:rsidRPr="0029146A" w14:paraId="50A3C25B" w14:textId="77777777" w:rsidTr="003450B8">
        <w:trPr>
          <w:trHeight w:hRule="exact" w:val="69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146DB" w14:textId="77777777" w:rsidR="004C7036" w:rsidRPr="0029146A" w:rsidRDefault="004C7036" w:rsidP="003450B8">
            <w:pP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  <w:t xml:space="preserve"> Контроль результатів дистанційного модулю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7FD61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8/  </w:t>
            </w:r>
          </w:p>
          <w:p w14:paraId="68B02018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C18DA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15/</w:t>
            </w:r>
          </w:p>
          <w:p w14:paraId="7BE23EC1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E70F8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–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0A180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08950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0856C" w14:textId="77777777" w:rsidR="004C7036" w:rsidRPr="0029146A" w:rsidRDefault="004C7036" w:rsidP="003450B8">
            <w:pPr>
              <w:spacing w:line="240" w:lineRule="atLeas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B6562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D690D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15</w:t>
            </w:r>
          </w:p>
        </w:tc>
      </w:tr>
      <w:tr w:rsidR="004C7036" w:rsidRPr="0029146A" w14:paraId="66818686" w14:textId="77777777" w:rsidTr="003450B8">
        <w:trPr>
          <w:trHeight w:hRule="exact" w:val="557"/>
        </w:trPr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40476" w14:textId="77777777" w:rsidR="004C7036" w:rsidRPr="0029146A" w:rsidRDefault="004C7036" w:rsidP="003450B8">
            <w:pPr>
              <w:widowControl w:val="0"/>
              <w:shd w:val="clear" w:color="auto" w:fill="FFFFFF"/>
              <w:ind w:left="19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Оцінка за </w:t>
            </w:r>
            <w:r w:rsidRPr="0029146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змістовий</w:t>
            </w:r>
          </w:p>
          <w:p w14:paraId="590BEFD1" w14:textId="73B99F6A" w:rsidR="004C7036" w:rsidRPr="0029146A" w:rsidRDefault="004C7036" w:rsidP="003450B8">
            <w:pPr>
              <w:widowControl w:val="0"/>
              <w:shd w:val="clear" w:color="auto" w:fill="FFFFFF"/>
              <w:ind w:left="19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 xml:space="preserve">2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C13AC" w14:textId="77777777" w:rsidR="004C7036" w:rsidRPr="0029146A" w:rsidRDefault="004C7036" w:rsidP="003450B8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B72CC" w14:textId="77777777" w:rsidR="004C7036" w:rsidRPr="0029146A" w:rsidRDefault="004C7036" w:rsidP="003450B8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FB042" w14:textId="77777777" w:rsidR="004C7036" w:rsidRPr="0029146A" w:rsidRDefault="004C7036" w:rsidP="003450B8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9BE01" w14:textId="77777777" w:rsidR="004C7036" w:rsidRPr="0029146A" w:rsidRDefault="004C7036" w:rsidP="003450B8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uk-UA" w:eastAsia="en-US"/>
                <w14:ligatures w14:val="none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AE0BD" w14:textId="77777777" w:rsidR="004C7036" w:rsidRPr="0029146A" w:rsidRDefault="004C7036" w:rsidP="003450B8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29146A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uk-UA" w:eastAsia="en-US"/>
                <w14:ligatures w14:val="none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C8B39" w14:textId="77777777" w:rsidR="004C7036" w:rsidRPr="0029146A" w:rsidRDefault="004C7036" w:rsidP="003450B8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5FE5F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/>
                <w14:ligatures w14:val="none"/>
              </w:rP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C554E" w14:textId="77777777" w:rsidR="004C7036" w:rsidRPr="0029146A" w:rsidRDefault="004C7036" w:rsidP="003450B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/>
                <w14:ligatures w14:val="none"/>
              </w:rPr>
            </w:pPr>
            <w:r w:rsidRPr="002914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/>
                <w14:ligatures w14:val="none"/>
              </w:rPr>
              <w:t>100</w:t>
            </w:r>
          </w:p>
        </w:tc>
      </w:tr>
    </w:tbl>
    <w:p w14:paraId="331D525F" w14:textId="77777777" w:rsidR="004C7036" w:rsidRPr="0029146A" w:rsidRDefault="004C7036" w:rsidP="0029146A">
      <w:pPr>
        <w:widowControl w:val="0"/>
        <w:shd w:val="clear" w:color="auto" w:fill="FFFFFF"/>
        <w:tabs>
          <w:tab w:val="left" w:pos="950"/>
        </w:tabs>
        <w:spacing w:line="278" w:lineRule="exact"/>
        <w:ind w:left="710" w:right="-425"/>
        <w:mirrorIndents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</w:pPr>
    </w:p>
    <w:p w14:paraId="756C6195" w14:textId="77777777" w:rsidR="0029146A" w:rsidRPr="0029146A" w:rsidRDefault="0029146A" w:rsidP="0029146A">
      <w:pPr>
        <w:widowControl w:val="0"/>
        <w:shd w:val="clear" w:color="auto" w:fill="FFFFFF"/>
        <w:tabs>
          <w:tab w:val="left" w:pos="950"/>
        </w:tabs>
        <w:spacing w:line="278" w:lineRule="exact"/>
        <w:ind w:left="710" w:right="-425"/>
        <w:mirrorIndents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  <w:t>4. Інформаційні ресурси</w:t>
      </w:r>
    </w:p>
    <w:p w14:paraId="59E88BA3" w14:textId="77777777" w:rsidR="0029146A" w:rsidRPr="0029146A" w:rsidRDefault="0029146A" w:rsidP="0029146A">
      <w:pPr>
        <w:widowControl w:val="0"/>
        <w:shd w:val="clear" w:color="auto" w:fill="FFFFFF"/>
        <w:tabs>
          <w:tab w:val="left" w:pos="950"/>
        </w:tabs>
        <w:spacing w:line="278" w:lineRule="exact"/>
        <w:ind w:left="710" w:right="-425"/>
        <w:mirrorIndents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</w:pPr>
      <w:r w:rsidRPr="0029146A"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  <w:t>Базові (основні):</w:t>
      </w:r>
    </w:p>
    <w:bookmarkEnd w:id="4"/>
    <w:p w14:paraId="5244993E" w14:textId="77777777" w:rsidR="00093198" w:rsidRPr="00093198" w:rsidRDefault="00093198" w:rsidP="00093198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1.</w:t>
      </w: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  <w:t>Caroline Krantz, Julie Norton. Navigate/ Coursebook (B1 Pre-intermediate). – Oxford University Press, 2015 .– 199 p.</w:t>
      </w:r>
    </w:p>
    <w:p w14:paraId="2CB7B312" w14:textId="77777777" w:rsidR="00093198" w:rsidRPr="00093198" w:rsidRDefault="00093198" w:rsidP="00093198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2.</w:t>
      </w: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  <w:t>Jane Hudson. Navigate Workbook (B1 Pre-intermediate). - Oxford University Press, 2015 .– 113 p.</w:t>
      </w:r>
    </w:p>
    <w:p w14:paraId="1E5D8153" w14:textId="77777777" w:rsidR="00093198" w:rsidRPr="00093198" w:rsidRDefault="00093198" w:rsidP="00093198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3.</w:t>
      </w: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  <w:t>Jenny Doodley. Cultural Crossroads (Book 4). – Express Publishing, 2017. – 55 p.</w:t>
      </w:r>
    </w:p>
    <w:p w14:paraId="04370115" w14:textId="77777777" w:rsidR="00093198" w:rsidRPr="00093198" w:rsidRDefault="00093198" w:rsidP="00093198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4D313162" w14:textId="6B7A4FB0" w:rsidR="00093198" w:rsidRPr="00093198" w:rsidRDefault="00093198" w:rsidP="00093198">
      <w:pPr>
        <w:widowControl w:val="0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uk-UA" w:eastAsia="en-US"/>
          <w14:ligatures w14:val="none"/>
        </w:rPr>
        <w:t>Додаткові:</w:t>
      </w:r>
    </w:p>
    <w:p w14:paraId="734063A0" w14:textId="77777777" w:rsidR="00093198" w:rsidRPr="00093198" w:rsidRDefault="00093198" w:rsidP="00093198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1.</w:t>
      </w: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  <w:t>Raymond Murphy. Essential Grammar in Use: a self-study reference and practice book for elementary students of English: with answers.-Cambridge: Cambridge University Press,1990.– 259 с.</w:t>
      </w:r>
    </w:p>
    <w:p w14:paraId="083AE7F7" w14:textId="77777777" w:rsidR="00093198" w:rsidRPr="00093198" w:rsidRDefault="00093198" w:rsidP="00093198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2.</w:t>
      </w: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  <w:t>Жукова Т.В. Develop Your English Grammar Skills : добірка дидактичних матеріалів для розвитку граматичних навичок/Т.В. Жукова. − Мелітополь: ТДАТА, 2005. − 28 с.</w:t>
      </w:r>
    </w:p>
    <w:p w14:paraId="56E1A581" w14:textId="77777777" w:rsidR="00093198" w:rsidRPr="00093198" w:rsidRDefault="00093198" w:rsidP="00093198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</w:p>
    <w:p w14:paraId="0E1B978F" w14:textId="2B3A77BE" w:rsidR="00093198" w:rsidRPr="00093198" w:rsidRDefault="00093198" w:rsidP="00093198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1.</w:t>
      </w: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  <w:t xml:space="preserve">Освітній портал ТДАТУ </w:t>
      </w:r>
      <w:hyperlink r:id="rId8" w:history="1">
        <w:r w:rsidRPr="00D572FC">
          <w:rPr>
            <w:rStyle w:val="a6"/>
            <w:rFonts w:ascii="Times New Roman" w:eastAsia="Calibri" w:hAnsi="Times New Roman" w:cs="Times New Roman"/>
            <w:kern w:val="0"/>
            <w:sz w:val="28"/>
            <w:szCs w:val="28"/>
            <w:lang w:val="uk-UA" w:eastAsia="en-US"/>
            <w14:ligatures w14:val="none"/>
          </w:rPr>
          <w:t>http://op.tsatu.edu.ua/</w:t>
        </w:r>
      </w:hyperlink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       </w:t>
      </w:r>
    </w:p>
    <w:p w14:paraId="53921334" w14:textId="3C10F9BF" w:rsidR="00093198" w:rsidRPr="00093198" w:rsidRDefault="00093198" w:rsidP="00093198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2.</w:t>
      </w: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  <w:t xml:space="preserve">Наукова бібліотека ТДАТУ </w:t>
      </w:r>
      <w:hyperlink r:id="rId9" w:history="1">
        <w:r w:rsidRPr="00D572FC">
          <w:rPr>
            <w:rStyle w:val="a6"/>
            <w:rFonts w:ascii="Times New Roman" w:eastAsia="Calibri" w:hAnsi="Times New Roman" w:cs="Times New Roman"/>
            <w:kern w:val="0"/>
            <w:sz w:val="28"/>
            <w:szCs w:val="28"/>
            <w:lang w:val="uk-UA" w:eastAsia="en-US"/>
            <w14:ligatures w14:val="none"/>
          </w:rPr>
          <w:t>http://www.tsatu.edu.ua/biblioteka/</w:t>
        </w:r>
      </w:hyperlink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 </w:t>
      </w:r>
    </w:p>
    <w:p w14:paraId="4F18585D" w14:textId="3CB64F9D" w:rsidR="0029146A" w:rsidRPr="0029146A" w:rsidRDefault="00093198" w:rsidP="00093198">
      <w:pPr>
        <w:widowControl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</w:pP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>3.</w:t>
      </w:r>
      <w:r w:rsidRPr="00093198"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ab/>
        <w:t xml:space="preserve">Сайт кафедри «Іноземні мови» </w:t>
      </w:r>
      <w:hyperlink r:id="rId10" w:history="1">
        <w:r w:rsidRPr="00D572FC">
          <w:rPr>
            <w:rStyle w:val="a6"/>
            <w:rFonts w:ascii="Times New Roman" w:eastAsia="Calibri" w:hAnsi="Times New Roman" w:cs="Times New Roman"/>
            <w:kern w:val="0"/>
            <w:sz w:val="28"/>
            <w:szCs w:val="28"/>
            <w:lang w:val="uk-UA" w:eastAsia="en-US"/>
            <w14:ligatures w14:val="none"/>
          </w:rPr>
          <w:t>www.tsatu.edu.ua/im</w:t>
        </w:r>
      </w:hyperlink>
      <w:r>
        <w:rPr>
          <w:rFonts w:ascii="Times New Roman" w:eastAsia="Calibri" w:hAnsi="Times New Roman" w:cs="Times New Roman"/>
          <w:kern w:val="0"/>
          <w:sz w:val="28"/>
          <w:szCs w:val="28"/>
          <w:lang w:val="uk-UA" w:eastAsia="en-US"/>
          <w14:ligatures w14:val="none"/>
        </w:rPr>
        <w:t xml:space="preserve"> </w:t>
      </w:r>
    </w:p>
    <w:p w14:paraId="63FF4084" w14:textId="77777777" w:rsidR="0029146A" w:rsidRDefault="0029146A" w:rsidP="0029146A">
      <w:pPr>
        <w:jc w:val="center"/>
      </w:pPr>
    </w:p>
    <w:sectPr w:rsidR="0029146A" w:rsidSect="00595DA7">
      <w:headerReference w:type="default" r:id="rId11"/>
      <w:footerReference w:type="firs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435D2" w14:textId="77777777" w:rsidR="00CA5009" w:rsidRDefault="00CA5009">
      <w:r>
        <w:separator/>
      </w:r>
    </w:p>
  </w:endnote>
  <w:endnote w:type="continuationSeparator" w:id="0">
    <w:p w14:paraId="2EA712F1" w14:textId="77777777" w:rsidR="00CA5009" w:rsidRDefault="00CA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94FA" w14:textId="77777777" w:rsidR="00595DA7" w:rsidRDefault="00595DA7">
    <w:pPr>
      <w:pStyle w:val="a9"/>
      <w:jc w:val="center"/>
    </w:pPr>
  </w:p>
  <w:p w14:paraId="7BE323A4" w14:textId="77777777" w:rsidR="00595DA7" w:rsidRDefault="00595D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3EFF3" w14:textId="77777777" w:rsidR="00CA5009" w:rsidRDefault="00CA5009">
      <w:r>
        <w:separator/>
      </w:r>
    </w:p>
  </w:footnote>
  <w:footnote w:type="continuationSeparator" w:id="0">
    <w:p w14:paraId="1E7E45F5" w14:textId="77777777" w:rsidR="00CA5009" w:rsidRDefault="00CA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2B64F" w14:textId="2843F7BE" w:rsidR="00595DA7" w:rsidRDefault="00595DA7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074C0">
      <w:rPr>
        <w:noProof/>
      </w:rPr>
      <w:t>10</w:t>
    </w:r>
    <w:r>
      <w:rPr>
        <w:noProof/>
      </w:rPr>
      <w:fldChar w:fldCharType="end"/>
    </w:r>
  </w:p>
  <w:p w14:paraId="2718DC54" w14:textId="77777777" w:rsidR="00595DA7" w:rsidRDefault="00595D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70A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6A"/>
    <w:rsid w:val="00021812"/>
    <w:rsid w:val="00075D47"/>
    <w:rsid w:val="00093198"/>
    <w:rsid w:val="000D00BD"/>
    <w:rsid w:val="000D0A97"/>
    <w:rsid w:val="0029146A"/>
    <w:rsid w:val="002B0F08"/>
    <w:rsid w:val="003857CB"/>
    <w:rsid w:val="004C7036"/>
    <w:rsid w:val="00595DA7"/>
    <w:rsid w:val="005A1FCA"/>
    <w:rsid w:val="005C3887"/>
    <w:rsid w:val="005F3E42"/>
    <w:rsid w:val="0063732E"/>
    <w:rsid w:val="00657853"/>
    <w:rsid w:val="006E0FDF"/>
    <w:rsid w:val="00836511"/>
    <w:rsid w:val="0091247C"/>
    <w:rsid w:val="009A20B2"/>
    <w:rsid w:val="009D2823"/>
    <w:rsid w:val="00A074C0"/>
    <w:rsid w:val="00A45E00"/>
    <w:rsid w:val="00B9248B"/>
    <w:rsid w:val="00BC3BC1"/>
    <w:rsid w:val="00C347E8"/>
    <w:rsid w:val="00CA5009"/>
    <w:rsid w:val="00CC2483"/>
    <w:rsid w:val="00CD03DC"/>
    <w:rsid w:val="00E92D61"/>
    <w:rsid w:val="00F14F73"/>
    <w:rsid w:val="00FC1FA2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25FD"/>
  <w15:chartTrackingRefBased/>
  <w15:docId w15:val="{4940F1AB-8E76-EB44-B56B-C0919057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UA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36"/>
  </w:style>
  <w:style w:type="paragraph" w:styleId="1">
    <w:name w:val="heading 1"/>
    <w:basedOn w:val="a"/>
    <w:next w:val="a"/>
    <w:link w:val="10"/>
    <w:uiPriority w:val="9"/>
    <w:qFormat/>
    <w:rsid w:val="002914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4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914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291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9146A"/>
    <w:pPr>
      <w:widowControl w:val="0"/>
      <w:tabs>
        <w:tab w:val="center" w:pos="4677"/>
        <w:tab w:val="right" w:pos="9355"/>
      </w:tabs>
    </w:pPr>
    <w:rPr>
      <w:rFonts w:ascii="Calibri" w:eastAsia="Calibri" w:hAnsi="Calibri" w:cs="Times New Roman"/>
      <w:kern w:val="0"/>
      <w:sz w:val="20"/>
      <w:szCs w:val="20"/>
      <w:lang w:val="en-US" w:eastAsia="x-none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29146A"/>
    <w:rPr>
      <w:rFonts w:ascii="Calibri" w:eastAsia="Calibri" w:hAnsi="Calibri" w:cs="Times New Roman"/>
      <w:kern w:val="0"/>
      <w:sz w:val="20"/>
      <w:szCs w:val="20"/>
      <w:lang w:val="en-US" w:eastAsia="x-none"/>
      <w14:ligatures w14:val="none"/>
    </w:rPr>
  </w:style>
  <w:style w:type="paragraph" w:styleId="a5">
    <w:name w:val="List Paragraph"/>
    <w:basedOn w:val="a"/>
    <w:uiPriority w:val="34"/>
    <w:qFormat/>
    <w:rsid w:val="0029146A"/>
    <w:pPr>
      <w:widowControl w:val="0"/>
      <w:ind w:left="720"/>
      <w:contextualSpacing/>
    </w:pPr>
    <w:rPr>
      <w:rFonts w:ascii="Calibri" w:eastAsia="Calibri" w:hAnsi="Calibri" w:cs="Times New Roman"/>
      <w:kern w:val="0"/>
      <w:lang w:val="en-US" w:eastAsia="en-US"/>
      <w14:ligatures w14:val="none"/>
    </w:rPr>
  </w:style>
  <w:style w:type="paragraph" w:customStyle="1" w:styleId="Default">
    <w:name w:val="Default"/>
    <w:rsid w:val="0029146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:sz w:val="24"/>
      <w:szCs w:val="24"/>
      <w:lang w:val="ru-RU" w:eastAsia="en-US"/>
      <w14:ligatures w14:val="none"/>
    </w:rPr>
  </w:style>
  <w:style w:type="paragraph" w:styleId="2">
    <w:name w:val="Body Text Indent 2"/>
    <w:basedOn w:val="a"/>
    <w:link w:val="20"/>
    <w:rsid w:val="0029146A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customStyle="1" w:styleId="20">
    <w:name w:val="Основной текст с отступом 2 Знак"/>
    <w:basedOn w:val="a0"/>
    <w:link w:val="2"/>
    <w:rsid w:val="0029146A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styleId="a6">
    <w:name w:val="Hyperlink"/>
    <w:uiPriority w:val="99"/>
    <w:unhideWhenUsed/>
    <w:rsid w:val="0029146A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9146A"/>
    <w:pPr>
      <w:spacing w:after="120"/>
      <w:ind w:firstLine="709"/>
      <w:jc w:val="both"/>
    </w:pPr>
    <w:rPr>
      <w:rFonts w:ascii="Calibri" w:eastAsia="Calibri" w:hAnsi="Calibri" w:cs="Times New Roman"/>
      <w:kern w:val="0"/>
      <w:sz w:val="20"/>
      <w:szCs w:val="20"/>
      <w:lang w:val="ru-RU" w:eastAsia="x-none"/>
      <w14:ligatures w14:val="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146A"/>
    <w:rPr>
      <w:rFonts w:ascii="Calibri" w:eastAsia="Calibri" w:hAnsi="Calibri" w:cs="Times New Roman"/>
      <w:kern w:val="0"/>
      <w:sz w:val="20"/>
      <w:szCs w:val="20"/>
      <w:lang w:val="ru-RU" w:eastAsia="x-none"/>
      <w14:ligatures w14:val="none"/>
    </w:rPr>
  </w:style>
  <w:style w:type="paragraph" w:styleId="a9">
    <w:name w:val="footer"/>
    <w:basedOn w:val="a"/>
    <w:link w:val="aa"/>
    <w:uiPriority w:val="99"/>
    <w:unhideWhenUsed/>
    <w:rsid w:val="0029146A"/>
    <w:pPr>
      <w:widowControl w:val="0"/>
      <w:tabs>
        <w:tab w:val="center" w:pos="4677"/>
        <w:tab w:val="right" w:pos="9355"/>
      </w:tabs>
    </w:pPr>
    <w:rPr>
      <w:rFonts w:ascii="Calibri" w:eastAsia="Calibri" w:hAnsi="Calibri" w:cs="Times New Roman"/>
      <w:kern w:val="0"/>
      <w:sz w:val="20"/>
      <w:szCs w:val="20"/>
      <w:lang w:val="en-US" w:eastAsia="x-none"/>
      <w14:ligatures w14:val="none"/>
    </w:rPr>
  </w:style>
  <w:style w:type="character" w:customStyle="1" w:styleId="aa">
    <w:name w:val="Нижний колонтитул Знак"/>
    <w:basedOn w:val="a0"/>
    <w:link w:val="a9"/>
    <w:uiPriority w:val="99"/>
    <w:rsid w:val="0029146A"/>
    <w:rPr>
      <w:rFonts w:ascii="Calibri" w:eastAsia="Calibri" w:hAnsi="Calibri" w:cs="Times New Roman"/>
      <w:kern w:val="0"/>
      <w:sz w:val="20"/>
      <w:szCs w:val="20"/>
      <w:lang w:val="en-US" w:eastAsia="x-none"/>
      <w14:ligatures w14:val="none"/>
    </w:rPr>
  </w:style>
  <w:style w:type="character" w:customStyle="1" w:styleId="bumpedfont15">
    <w:name w:val="bumpedfont15"/>
    <w:basedOn w:val="a0"/>
    <w:rsid w:val="00B9248B"/>
  </w:style>
  <w:style w:type="character" w:customStyle="1" w:styleId="apple-converted-space">
    <w:name w:val="apple-converted-space"/>
    <w:basedOn w:val="a0"/>
    <w:rsid w:val="00B9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tsatu.edu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vishcha-osvita/zatverdzeni%20standarty/12/21/075-marketing-bakalavr-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satu.edu.ua/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atu.edu.ua/bibliote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N Луиза</dc:creator>
  <cp:keywords/>
  <dc:description/>
  <cp:lastModifiedBy>Svetlana</cp:lastModifiedBy>
  <cp:revision>2</cp:revision>
  <dcterms:created xsi:type="dcterms:W3CDTF">2023-06-10T18:50:00Z</dcterms:created>
  <dcterms:modified xsi:type="dcterms:W3CDTF">2023-06-10T18:50:00Z</dcterms:modified>
</cp:coreProperties>
</file>